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E50">
      <w:pPr>
        <w:jc w:val="center"/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24.35pt;width:496.3pt;height:22.7pt;z-index:251657728;mso-position-vertical-relative:page" stroked="f">
            <v:textbox style="mso-next-textbox:#_x0000_s1027" inset="0,,0">
              <w:txbxContent>
                <w:p w:rsidR="00000000" w:rsidRDefault="00330E50">
                  <w:pPr>
                    <w:pBdr>
                      <w:bottom w:val="single" w:sz="4" w:space="1" w:color="auto"/>
                    </w:pBdr>
                    <w:ind w:right="44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MODULO 1</w:t>
                  </w:r>
                </w:p>
              </w:txbxContent>
            </v:textbox>
            <w10:wrap anchory="page"/>
          </v:shape>
        </w:pict>
      </w:r>
      <w:r>
        <w:rPr>
          <w:b/>
        </w:rPr>
        <w:t>Regione Piemonte</w:t>
      </w:r>
    </w:p>
    <w:p w:rsidR="00000000" w:rsidRDefault="00330E50">
      <w:pPr>
        <w:jc w:val="center"/>
      </w:pPr>
      <w:r>
        <w:rPr>
          <w:b/>
        </w:rPr>
        <w:t>Assessorato al Turismo</w:t>
      </w:r>
    </w:p>
    <w:p w:rsidR="00000000" w:rsidRDefault="00330E50">
      <w:pPr>
        <w:pStyle w:val="Titolo3"/>
      </w:pPr>
      <w:r>
        <w:t>Direzione Promozione della Cultura, del  Turismo  e dello Sport</w:t>
      </w:r>
    </w:p>
    <w:p w:rsidR="00000000" w:rsidRDefault="00330E50">
      <w:pPr>
        <w:pStyle w:val="Titolo2"/>
      </w:pPr>
      <w:r>
        <w:t>Settore Offerta Turistica Interventi Comunitari in Materia Turistica</w:t>
      </w:r>
    </w:p>
    <w:p w:rsidR="00000000" w:rsidRDefault="00330E50">
      <w:pPr>
        <w:ind w:right="499"/>
        <w:jc w:val="center"/>
      </w:pPr>
      <w:r>
        <w:t>Via Avogadro,30 - 10121 Torino</w:t>
      </w:r>
    </w:p>
    <w:p w:rsidR="00000000" w:rsidRDefault="00330E50">
      <w:pPr>
        <w:ind w:left="2835" w:right="566"/>
        <w:jc w:val="both"/>
        <w:rPr>
          <w:b/>
        </w:rPr>
      </w:pPr>
    </w:p>
    <w:p w:rsidR="00000000" w:rsidRDefault="00330E50">
      <w:pPr>
        <w:pStyle w:val="Titolo1"/>
        <w:ind w:left="0"/>
        <w:jc w:val="center"/>
      </w:pPr>
      <w:r>
        <w:t>DOSSIER DI CANDIDATURA</w:t>
      </w:r>
    </w:p>
    <w:p w:rsidR="00000000" w:rsidRDefault="00330E50">
      <w:pPr>
        <w:pStyle w:val="Titolo1"/>
        <w:ind w:left="0"/>
        <w:jc w:val="center"/>
        <w:rPr>
          <w:sz w:val="24"/>
        </w:rPr>
      </w:pPr>
      <w:r>
        <w:rPr>
          <w:sz w:val="24"/>
        </w:rPr>
        <w:t xml:space="preserve">per la presentazione delle </w:t>
      </w:r>
      <w:r>
        <w:rPr>
          <w:sz w:val="24"/>
        </w:rPr>
        <w:t>domande ai sensi del “Piano Annuale di Attuazione 2015” L.R. 24.1.2000, n° 4 e s.m.i.</w:t>
      </w:r>
    </w:p>
    <w:p w:rsidR="00000000" w:rsidRDefault="00330E50">
      <w:pPr>
        <w:ind w:left="2126" w:firstLine="709"/>
        <w:jc w:val="center"/>
        <w:rPr>
          <w:sz w:val="20"/>
        </w:rPr>
      </w:pPr>
    </w:p>
    <w:p w:rsidR="00000000" w:rsidRDefault="003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480" w:after="480"/>
        <w:jc w:val="center"/>
        <w:rPr>
          <w:b/>
          <w:bCs/>
          <w:sz w:val="56"/>
        </w:rPr>
      </w:pPr>
      <w:r>
        <w:rPr>
          <w:b/>
          <w:bCs/>
          <w:sz w:val="56"/>
        </w:rPr>
        <w:t>DOMANDA DI FINANZIAMENTO</w:t>
      </w:r>
    </w:p>
    <w:p w:rsidR="00000000" w:rsidRDefault="00330E50">
      <w:pPr>
        <w:pStyle w:val="BodyTextIndent2"/>
        <w:numPr>
          <w:ilvl w:val="1"/>
          <w:numId w:val="8"/>
        </w:numPr>
      </w:pPr>
      <w:r>
        <w:t>Titolo dell’intervento</w:t>
      </w:r>
    </w:p>
    <w:p w:rsidR="00000000" w:rsidRDefault="00330E50">
      <w:pPr>
        <w:pStyle w:val="BodyTextIndent2"/>
        <w:rPr>
          <w:b w:val="0"/>
          <w:bCs/>
          <w:sz w:val="24"/>
        </w:rPr>
      </w:pPr>
      <w:r>
        <w:rPr>
          <w:b w:val="0"/>
          <w:bCs/>
          <w:sz w:val="24"/>
        </w:rPr>
        <w:t>(breve riferimento nominativo/titolo dell’intervento max 80 caratteri)</w:t>
      </w:r>
    </w:p>
    <w:p w:rsidR="00000000" w:rsidRDefault="00330E50">
      <w:pPr>
        <w:pStyle w:val="Pidipagina"/>
        <w:tabs>
          <w:tab w:val="clear" w:pos="4819"/>
          <w:tab w:val="clear" w:pos="9638"/>
          <w:tab w:val="right" w:leader="dot" w:pos="9639"/>
        </w:tabs>
        <w:spacing w:before="360" w:line="480" w:lineRule="auto"/>
      </w:pPr>
      <w:r>
        <w:tab/>
      </w:r>
    </w:p>
    <w:p w:rsidR="00000000" w:rsidRDefault="00330E50">
      <w:pPr>
        <w:pStyle w:val="Pidipagina"/>
        <w:tabs>
          <w:tab w:val="clear" w:pos="4819"/>
          <w:tab w:val="clear" w:pos="9638"/>
          <w:tab w:val="right" w:leader="dot" w:pos="9639"/>
        </w:tabs>
        <w:spacing w:after="240" w:line="480" w:lineRule="auto"/>
      </w:pPr>
      <w:r>
        <w:t>…………………………………………………………………………………………………………</w:t>
      </w:r>
    </w:p>
    <w:p w:rsidR="00000000" w:rsidRDefault="00330E50">
      <w:pPr>
        <w:numPr>
          <w:ilvl w:val="1"/>
          <w:numId w:val="8"/>
        </w:numPr>
        <w:shd w:val="pct20" w:color="auto" w:fill="auto"/>
        <w:rPr>
          <w:sz w:val="28"/>
        </w:rPr>
      </w:pPr>
      <w:r>
        <w:rPr>
          <w:b/>
          <w:sz w:val="28"/>
        </w:rPr>
        <w:t>Informa</w:t>
      </w:r>
      <w:r>
        <w:rPr>
          <w:b/>
          <w:sz w:val="28"/>
        </w:rPr>
        <w:t>zioni sul richiedente</w:t>
      </w:r>
    </w:p>
    <w:p w:rsidR="00000000" w:rsidRDefault="00330E50">
      <w:pPr>
        <w:tabs>
          <w:tab w:val="right" w:leader="dot" w:pos="9639"/>
        </w:tabs>
        <w:spacing w:before="240" w:line="360" w:lineRule="auto"/>
        <w:jc w:val="both"/>
      </w:pPr>
      <w:r>
        <w:t xml:space="preserve">Il sottoscritto </w:t>
      </w:r>
      <w:r>
        <w:tab/>
      </w:r>
    </w:p>
    <w:p w:rsidR="00000000" w:rsidRDefault="00330E50">
      <w:pPr>
        <w:tabs>
          <w:tab w:val="left" w:leader="dot" w:pos="4820"/>
          <w:tab w:val="left" w:leader="dot" w:pos="6663"/>
          <w:tab w:val="right" w:leader="dot" w:pos="9639"/>
        </w:tabs>
        <w:spacing w:line="360" w:lineRule="auto"/>
        <w:jc w:val="both"/>
      </w:pPr>
      <w:r>
        <w:t xml:space="preserve">nato a </w:t>
      </w:r>
      <w:r>
        <w:tab/>
        <w:t xml:space="preserve"> prov. </w:t>
      </w:r>
      <w:r>
        <w:tab/>
        <w:t xml:space="preserve"> il </w:t>
      </w:r>
      <w:r>
        <w:tab/>
      </w:r>
    </w:p>
    <w:p w:rsidR="00000000" w:rsidRDefault="00330E50">
      <w:pPr>
        <w:tabs>
          <w:tab w:val="left" w:leader="dot" w:pos="7371"/>
          <w:tab w:val="right" w:leader="dot" w:pos="9639"/>
        </w:tabs>
        <w:spacing w:line="360" w:lineRule="auto"/>
        <w:jc w:val="both"/>
      </w:pPr>
      <w:r>
        <w:t xml:space="preserve">e residente a </w:t>
      </w:r>
      <w:r>
        <w:tab/>
        <w:t xml:space="preserve"> prov. </w:t>
      </w:r>
      <w:r>
        <w:tab/>
      </w:r>
    </w:p>
    <w:p w:rsidR="00000000" w:rsidRDefault="00330E50">
      <w:pPr>
        <w:tabs>
          <w:tab w:val="left" w:leader="dot" w:pos="5954"/>
          <w:tab w:val="left" w:leader="dot" w:pos="7230"/>
          <w:tab w:val="right" w:leader="dot" w:pos="9639"/>
        </w:tabs>
        <w:spacing w:line="360" w:lineRule="auto"/>
        <w:jc w:val="both"/>
      </w:pPr>
      <w:r>
        <w:t xml:space="preserve">Via </w:t>
      </w:r>
      <w:r>
        <w:tab/>
        <w:t xml:space="preserve"> n° </w:t>
      </w:r>
      <w:r>
        <w:tab/>
        <w:t xml:space="preserve"> C.A.P. </w:t>
      </w:r>
      <w:r>
        <w:tab/>
      </w:r>
    </w:p>
    <w:p w:rsidR="00000000" w:rsidRDefault="00330E50">
      <w:pPr>
        <w:tabs>
          <w:tab w:val="right" w:leader="dot" w:pos="9639"/>
        </w:tabs>
        <w:spacing w:line="360" w:lineRule="auto"/>
        <w:jc w:val="both"/>
      </w:pPr>
      <w:r>
        <w:t>in qualità di legale rappresentante di</w:t>
      </w:r>
      <w:r>
        <w:tab/>
      </w:r>
    </w:p>
    <w:p w:rsidR="00000000" w:rsidRDefault="00330E50">
      <w:pPr>
        <w:tabs>
          <w:tab w:val="left" w:leader="dot" w:pos="5103"/>
          <w:tab w:val="right" w:leader="dot" w:pos="9639"/>
        </w:tabs>
        <w:spacing w:line="360" w:lineRule="auto"/>
        <w:jc w:val="both"/>
      </w:pPr>
      <w:r>
        <w:tab/>
        <w:t xml:space="preserve"> C.F./P. I.V.A. </w:t>
      </w:r>
      <w:r>
        <w:tab/>
      </w:r>
    </w:p>
    <w:p w:rsidR="00000000" w:rsidRDefault="00330E50">
      <w:pPr>
        <w:tabs>
          <w:tab w:val="left" w:leader="dot" w:pos="7371"/>
          <w:tab w:val="right" w:leader="dot" w:pos="9639"/>
        </w:tabs>
        <w:spacing w:line="360" w:lineRule="auto"/>
        <w:jc w:val="both"/>
      </w:pPr>
      <w:r>
        <w:t xml:space="preserve">avente sede legale in </w:t>
      </w:r>
      <w:r>
        <w:tab/>
        <w:t xml:space="preserve"> prov. </w:t>
      </w:r>
      <w:r>
        <w:tab/>
      </w:r>
    </w:p>
    <w:p w:rsidR="00000000" w:rsidRDefault="00330E50">
      <w:pPr>
        <w:tabs>
          <w:tab w:val="left" w:leader="dot" w:pos="5954"/>
          <w:tab w:val="left" w:leader="dot" w:pos="7230"/>
          <w:tab w:val="right" w:leader="dot" w:pos="9639"/>
        </w:tabs>
        <w:spacing w:line="360" w:lineRule="auto"/>
        <w:jc w:val="both"/>
      </w:pPr>
      <w:r>
        <w:t xml:space="preserve">Via </w:t>
      </w:r>
      <w:r>
        <w:tab/>
        <w:t xml:space="preserve"> n° </w:t>
      </w:r>
      <w:r>
        <w:tab/>
        <w:t xml:space="preserve"> C.A.P. </w:t>
      </w:r>
      <w:r>
        <w:tab/>
      </w:r>
    </w:p>
    <w:p w:rsidR="00000000" w:rsidRDefault="00330E50">
      <w:pPr>
        <w:tabs>
          <w:tab w:val="left" w:leader="dot" w:pos="1276"/>
          <w:tab w:val="left" w:leader="dot" w:pos="4820"/>
          <w:tab w:val="left" w:leader="dot" w:pos="6237"/>
          <w:tab w:val="right" w:leader="dot" w:pos="9639"/>
        </w:tabs>
        <w:spacing w:after="60" w:line="288" w:lineRule="auto"/>
        <w:jc w:val="both"/>
      </w:pPr>
      <w:r>
        <w:t xml:space="preserve">Tel. </w:t>
      </w:r>
      <w:r>
        <w:tab/>
        <w:t>/</w:t>
      </w:r>
      <w:r>
        <w:tab/>
        <w:t xml:space="preserve"> Fax </w:t>
      </w:r>
      <w:r>
        <w:tab/>
        <w:t>/</w:t>
      </w:r>
      <w:r>
        <w:tab/>
      </w:r>
    </w:p>
    <w:p w:rsidR="00000000" w:rsidRDefault="00330E50">
      <w:pPr>
        <w:pStyle w:val="Corpodeltesto"/>
        <w:tabs>
          <w:tab w:val="left" w:leader="dot" w:pos="1276"/>
          <w:tab w:val="left" w:leader="dot" w:pos="4820"/>
          <w:tab w:val="left" w:leader="dot" w:pos="6237"/>
          <w:tab w:val="right" w:leader="dot" w:pos="9639"/>
        </w:tabs>
        <w:spacing w:after="60" w:line="288" w:lineRule="auto"/>
      </w:pPr>
      <w:r>
        <w:t>e-mail…………………………………………</w:t>
      </w:r>
      <w:r>
        <w:t>……………………………………………………….</w:t>
      </w:r>
    </w:p>
    <w:p w:rsidR="00000000" w:rsidRDefault="00330E50">
      <w:pPr>
        <w:pStyle w:val="Corpodeltesto"/>
        <w:tabs>
          <w:tab w:val="left" w:leader="dot" w:pos="1276"/>
          <w:tab w:val="left" w:leader="dot" w:pos="4820"/>
          <w:tab w:val="left" w:leader="dot" w:pos="6237"/>
          <w:tab w:val="right" w:leader="dot" w:pos="9639"/>
        </w:tabs>
        <w:spacing w:after="60" w:line="288" w:lineRule="auto"/>
      </w:pPr>
      <w:r>
        <w:t>indirizzo P.E.C……………………………………………………………………………………….</w:t>
      </w:r>
    </w:p>
    <w:p w:rsidR="00000000" w:rsidRDefault="00330E50">
      <w:pPr>
        <w:pStyle w:val="Corpodeltesto"/>
        <w:tabs>
          <w:tab w:val="left" w:leader="dot" w:pos="1276"/>
          <w:tab w:val="left" w:leader="dot" w:pos="4820"/>
          <w:tab w:val="left" w:leader="dot" w:pos="6237"/>
          <w:tab w:val="right" w:leader="dot" w:pos="9639"/>
        </w:tabs>
        <w:spacing w:after="60" w:line="288" w:lineRule="auto"/>
      </w:pPr>
      <w:r>
        <w:t xml:space="preserve">presenta domanda per la concessione di contributo in conto capitale, per la realizzazione dell’allegato Progetto Unitario di Intervento, come previsto dal Piano Annuale di Attuazione </w:t>
      </w:r>
      <w:r>
        <w:t>2015 della Legge Regionale 24.1.2000 n. 4 e s.m.i. “</w:t>
      </w:r>
      <w:r>
        <w:rPr>
          <w:i/>
          <w:iCs/>
        </w:rPr>
        <w:t>Interventi regionali per lo sviluppo, la rivitalizzazione e il miglioramento qualitativo di territori turistici</w:t>
      </w:r>
      <w:r>
        <w:t>”.</w:t>
      </w:r>
    </w:p>
    <w:p w:rsidR="00000000" w:rsidRDefault="00330E50">
      <w:pPr>
        <w:pStyle w:val="Corpodeltesto"/>
        <w:tabs>
          <w:tab w:val="left" w:leader="dot" w:pos="1276"/>
          <w:tab w:val="left" w:leader="dot" w:pos="4820"/>
          <w:tab w:val="left" w:leader="dot" w:pos="6237"/>
          <w:tab w:val="right" w:leader="dot" w:pos="9639"/>
        </w:tabs>
        <w:spacing w:after="60" w:line="288" w:lineRule="auto"/>
      </w:pPr>
    </w:p>
    <w:p w:rsidR="00000000" w:rsidRDefault="00330E50">
      <w:pPr>
        <w:numPr>
          <w:ilvl w:val="1"/>
          <w:numId w:val="8"/>
        </w:numPr>
        <w:shd w:val="pct20" w:color="auto" w:fill="auto"/>
        <w:spacing w:before="600" w:after="120"/>
        <w:rPr>
          <w:b/>
          <w:sz w:val="28"/>
        </w:rPr>
      </w:pPr>
      <w:r>
        <w:rPr>
          <w:b/>
          <w:sz w:val="28"/>
        </w:rPr>
        <w:lastRenderedPageBreak/>
        <w:t>Natura del Richiedente</w:t>
      </w:r>
    </w:p>
    <w:p w:rsidR="00000000" w:rsidRDefault="00330E50">
      <w:pPr>
        <w:numPr>
          <w:ilvl w:val="0"/>
          <w:numId w:val="29"/>
        </w:numPr>
        <w:tabs>
          <w:tab w:val="left" w:pos="5670"/>
          <w:tab w:val="left" w:pos="6096"/>
        </w:tabs>
      </w:pPr>
      <w:r>
        <w:t>Ente pubblico  (specificare)………………………………………………………………</w:t>
      </w:r>
    </w:p>
    <w:p w:rsidR="00000000" w:rsidRDefault="00330E50">
      <w:pPr>
        <w:numPr>
          <w:ilvl w:val="0"/>
          <w:numId w:val="29"/>
        </w:numPr>
        <w:tabs>
          <w:tab w:val="left" w:pos="5670"/>
          <w:tab w:val="left" w:pos="6096"/>
        </w:tabs>
      </w:pPr>
      <w:r>
        <w:t xml:space="preserve">Associazione </w:t>
      </w:r>
      <w:r>
        <w:t>no profit  …………………………………………………………………..</w:t>
      </w:r>
    </w:p>
    <w:p w:rsidR="00000000" w:rsidRDefault="00330E50">
      <w:pPr>
        <w:tabs>
          <w:tab w:val="left" w:pos="851"/>
          <w:tab w:val="left" w:pos="5670"/>
          <w:tab w:val="left" w:pos="6096"/>
        </w:tabs>
        <w:spacing w:before="60"/>
        <w:ind w:right="720" w:firstLine="425"/>
      </w:pPr>
    </w:p>
    <w:p w:rsidR="00000000" w:rsidRDefault="00330E50">
      <w:pPr>
        <w:numPr>
          <w:ilvl w:val="1"/>
          <w:numId w:val="8"/>
        </w:numPr>
        <w:shd w:val="pct20" w:color="auto" w:fill="auto"/>
        <w:spacing w:before="360" w:after="240"/>
        <w:rPr>
          <w:b/>
          <w:sz w:val="28"/>
        </w:rPr>
      </w:pPr>
      <w:r>
        <w:rPr>
          <w:b/>
          <w:sz w:val="28"/>
        </w:rPr>
        <w:t>Localizzazione dell’intervento</w:t>
      </w:r>
      <w:r>
        <w:rPr>
          <w:rStyle w:val="Rimandonotaapidipagina"/>
          <w:b/>
          <w:sz w:val="28"/>
        </w:rPr>
        <w:footnoteReference w:id="1"/>
      </w:r>
    </w:p>
    <w:p w:rsidR="00000000" w:rsidRDefault="00330E50">
      <w:pPr>
        <w:pStyle w:val="Pidipagina"/>
        <w:tabs>
          <w:tab w:val="clear" w:pos="4819"/>
          <w:tab w:val="clear" w:pos="9638"/>
          <w:tab w:val="right" w:leader="dot" w:pos="9639"/>
        </w:tabs>
        <w:spacing w:before="120"/>
      </w:pPr>
      <w:r>
        <w:t xml:space="preserve">Comune di  </w:t>
      </w:r>
      <w:r>
        <w:tab/>
      </w:r>
    </w:p>
    <w:p w:rsidR="00000000" w:rsidRDefault="00330E50">
      <w:pPr>
        <w:tabs>
          <w:tab w:val="right" w:leader="dot" w:pos="9639"/>
        </w:tabs>
        <w:spacing w:before="240" w:line="288" w:lineRule="atLeast"/>
      </w:pPr>
      <w:r>
        <w:t xml:space="preserve">Provincia di </w:t>
      </w:r>
      <w:r>
        <w:tab/>
      </w:r>
    </w:p>
    <w:p w:rsidR="00000000" w:rsidRDefault="00330E50">
      <w:pPr>
        <w:pStyle w:val="Pidipagina"/>
        <w:tabs>
          <w:tab w:val="clear" w:pos="4819"/>
          <w:tab w:val="clear" w:pos="9638"/>
          <w:tab w:val="right" w:leader="dot" w:pos="9639"/>
        </w:tabs>
        <w:spacing w:before="240" w:line="288" w:lineRule="atLeast"/>
      </w:pPr>
    </w:p>
    <w:p w:rsidR="00000000" w:rsidRDefault="00330E50">
      <w:pPr>
        <w:numPr>
          <w:ilvl w:val="1"/>
          <w:numId w:val="8"/>
        </w:numPr>
        <w:shd w:val="pct20" w:color="auto" w:fill="auto"/>
        <w:spacing w:before="360" w:after="120"/>
        <w:rPr>
          <w:b/>
          <w:sz w:val="28"/>
        </w:rPr>
      </w:pPr>
      <w:r>
        <w:rPr>
          <w:b/>
          <w:sz w:val="28"/>
        </w:rPr>
        <w:t>Tipologia di intervento proposto</w:t>
      </w:r>
    </w:p>
    <w:p w:rsidR="00000000" w:rsidRDefault="00330E50">
      <w:pPr>
        <w:pStyle w:val="BodyText220"/>
        <w:widowControl/>
        <w:numPr>
          <w:ilvl w:val="0"/>
          <w:numId w:val="16"/>
        </w:numPr>
        <w:tabs>
          <w:tab w:val="left" w:pos="0"/>
          <w:tab w:val="left" w:pos="284"/>
          <w:tab w:val="left" w:pos="709"/>
        </w:tabs>
        <w:spacing w:before="60"/>
        <w:rPr>
          <w:i w:val="0"/>
          <w:iCs w:val="0"/>
        </w:rPr>
      </w:pPr>
      <w:r>
        <w:rPr>
          <w:i w:val="0"/>
          <w:iCs w:val="0"/>
        </w:rPr>
        <w:t>Riqualificazione ambientale di siti e aree urbane e rurali;</w:t>
      </w:r>
    </w:p>
    <w:p w:rsidR="00000000" w:rsidRDefault="00330E50">
      <w:pPr>
        <w:pStyle w:val="BodyText220"/>
        <w:widowControl/>
        <w:numPr>
          <w:ilvl w:val="0"/>
          <w:numId w:val="16"/>
        </w:numPr>
        <w:tabs>
          <w:tab w:val="left" w:pos="0"/>
          <w:tab w:val="left" w:pos="284"/>
          <w:tab w:val="left" w:pos="709"/>
        </w:tabs>
        <w:spacing w:before="60"/>
        <w:rPr>
          <w:i w:val="0"/>
          <w:iCs w:val="0"/>
        </w:rPr>
      </w:pPr>
      <w:r>
        <w:rPr>
          <w:i w:val="0"/>
          <w:iCs w:val="0"/>
        </w:rPr>
        <w:t xml:space="preserve">Impianti turistico-ricreativi e ricettivi, escluso l’acquisto </w:t>
      </w:r>
      <w:r>
        <w:rPr>
          <w:i w:val="0"/>
          <w:iCs w:val="0"/>
        </w:rPr>
        <w:t>di aree ed immobili.</w:t>
      </w:r>
    </w:p>
    <w:p w:rsidR="00000000" w:rsidRDefault="00330E50">
      <w:pPr>
        <w:pStyle w:val="BodyText220"/>
        <w:widowControl/>
        <w:tabs>
          <w:tab w:val="left" w:pos="0"/>
          <w:tab w:val="left" w:pos="284"/>
          <w:tab w:val="left" w:pos="709"/>
        </w:tabs>
        <w:spacing w:before="60"/>
        <w:rPr>
          <w:i w:val="0"/>
          <w:iCs w:val="0"/>
        </w:rPr>
      </w:pPr>
    </w:p>
    <w:p w:rsidR="00000000" w:rsidRDefault="00330E50">
      <w:pPr>
        <w:pStyle w:val="BodyTextIndent2"/>
        <w:numPr>
          <w:ilvl w:val="1"/>
          <w:numId w:val="8"/>
        </w:numPr>
        <w:spacing w:before="480" w:after="240"/>
      </w:pPr>
      <w:r>
        <w:t xml:space="preserve">Costo totale per l’elaborazione dello S.d.F </w:t>
      </w:r>
    </w:p>
    <w:p w:rsidR="00000000" w:rsidRDefault="00330E50">
      <w:pPr>
        <w:tabs>
          <w:tab w:val="left" w:pos="7088"/>
          <w:tab w:val="right" w:leader="dot" w:pos="9639"/>
        </w:tabs>
        <w:spacing w:before="120" w:after="360"/>
      </w:pPr>
      <w:r>
        <w:rPr>
          <w:bCs/>
        </w:rPr>
        <w:t xml:space="preserve">Costo totale  </w:t>
      </w:r>
      <w:r>
        <w:rPr>
          <w:u w:val="single"/>
        </w:rPr>
        <w:t>I.V.A. esclusa</w:t>
      </w:r>
      <w:r>
        <w:t>:</w:t>
      </w:r>
      <w:r>
        <w:tab/>
        <w:t xml:space="preserve">  €</w:t>
      </w:r>
      <w:r>
        <w:tab/>
      </w:r>
    </w:p>
    <w:p w:rsidR="00000000" w:rsidRDefault="00330E50">
      <w:pPr>
        <w:pStyle w:val="BodyText220"/>
        <w:widowControl/>
        <w:tabs>
          <w:tab w:val="left" w:pos="0"/>
          <w:tab w:val="left" w:pos="284"/>
          <w:tab w:val="left" w:pos="709"/>
        </w:tabs>
        <w:spacing w:before="60"/>
        <w:rPr>
          <w:i w:val="0"/>
          <w:iCs w:val="0"/>
        </w:rPr>
      </w:pPr>
      <w:r>
        <w:rPr>
          <w:bCs/>
          <w:i w:val="0"/>
          <w:iCs w:val="0"/>
        </w:rPr>
        <w:t xml:space="preserve">Costo totale </w:t>
      </w:r>
      <w:r>
        <w:rPr>
          <w:bCs/>
          <w:i w:val="0"/>
          <w:iCs w:val="0"/>
          <w:u w:val="single"/>
        </w:rPr>
        <w:t xml:space="preserve">comprensivo di I.V.A. </w:t>
      </w:r>
      <w:r>
        <w:rPr>
          <w:bCs/>
          <w:i w:val="0"/>
          <w:iCs w:val="0"/>
        </w:rPr>
        <w:t>:</w:t>
      </w:r>
      <w:r>
        <w:rPr>
          <w:bCs/>
          <w:i w:val="0"/>
          <w:iCs w:val="0"/>
        </w:rPr>
        <w:tab/>
        <w:t xml:space="preserve">                                            €………………………..</w:t>
      </w:r>
      <w:r>
        <w:rPr>
          <w:bCs/>
        </w:rPr>
        <w:tab/>
      </w:r>
    </w:p>
    <w:p w:rsidR="00000000" w:rsidRDefault="00330E50">
      <w:pPr>
        <w:pStyle w:val="BodyTextIndent2"/>
        <w:numPr>
          <w:ilvl w:val="1"/>
          <w:numId w:val="8"/>
        </w:numPr>
        <w:spacing w:before="480" w:after="240"/>
      </w:pPr>
      <w:r>
        <w:t xml:space="preserve">Costo totale per la realizzazione del Progetto </w:t>
      </w:r>
    </w:p>
    <w:p w:rsidR="00000000" w:rsidRDefault="00330E50">
      <w:pPr>
        <w:tabs>
          <w:tab w:val="left" w:pos="7088"/>
          <w:tab w:val="right" w:leader="dot" w:pos="9639"/>
        </w:tabs>
        <w:spacing w:before="120" w:after="360"/>
      </w:pPr>
      <w:r>
        <w:rPr>
          <w:bCs/>
        </w:rPr>
        <w:t>Costo total</w:t>
      </w:r>
      <w:r>
        <w:rPr>
          <w:bCs/>
        </w:rPr>
        <w:t xml:space="preserve">e Progetto di Intervento Unitario </w:t>
      </w:r>
      <w:r>
        <w:rPr>
          <w:u w:val="single"/>
        </w:rPr>
        <w:t>I.V.A. esclusa</w:t>
      </w:r>
      <w:r>
        <w:t>:</w:t>
      </w:r>
      <w:r>
        <w:tab/>
        <w:t xml:space="preserve">   €</w:t>
      </w:r>
      <w:r>
        <w:tab/>
      </w:r>
    </w:p>
    <w:p w:rsidR="00000000" w:rsidRDefault="00330E50">
      <w:pPr>
        <w:pStyle w:val="Pidipagina"/>
        <w:tabs>
          <w:tab w:val="clear" w:pos="4819"/>
          <w:tab w:val="clear" w:pos="9638"/>
          <w:tab w:val="left" w:pos="7088"/>
          <w:tab w:val="right" w:leader="dot" w:pos="9639"/>
        </w:tabs>
        <w:spacing w:after="480"/>
        <w:rPr>
          <w:bCs/>
        </w:rPr>
      </w:pPr>
      <w:r>
        <w:rPr>
          <w:bCs/>
        </w:rPr>
        <w:t xml:space="preserve">Costo totale Progetto di Intervento Unitario </w:t>
      </w:r>
      <w:r>
        <w:rPr>
          <w:bCs/>
          <w:u w:val="single"/>
        </w:rPr>
        <w:t xml:space="preserve">comprensivo di I.V.A. </w:t>
      </w:r>
      <w:r>
        <w:rPr>
          <w:bCs/>
        </w:rPr>
        <w:t>:</w:t>
      </w:r>
      <w:r>
        <w:rPr>
          <w:bCs/>
        </w:rPr>
        <w:tab/>
        <w:t xml:space="preserve">   €</w:t>
      </w:r>
      <w:r>
        <w:rPr>
          <w:bCs/>
        </w:rPr>
        <w:tab/>
      </w:r>
    </w:p>
    <w:p w:rsidR="00000000" w:rsidRDefault="00330E50">
      <w:pPr>
        <w:pStyle w:val="BodyTextIndent2"/>
        <w:numPr>
          <w:ilvl w:val="1"/>
          <w:numId w:val="8"/>
        </w:numPr>
        <w:spacing w:before="360"/>
      </w:pPr>
      <w:r>
        <w:t>Contributo richiesto per la realizzazione del Progetto di Intervento Unitario comprensivo dell’elaborazione dello S.d.F.</w:t>
      </w:r>
      <w:r>
        <w:rPr>
          <w:rStyle w:val="Rimandonotaapidipagina"/>
        </w:rPr>
        <w:footnoteReference w:id="2"/>
      </w:r>
    </w:p>
    <w:p w:rsidR="00000000" w:rsidRDefault="00330E50">
      <w:pPr>
        <w:tabs>
          <w:tab w:val="left" w:pos="7088"/>
          <w:tab w:val="right" w:leader="dot" w:pos="9356"/>
        </w:tabs>
        <w:spacing w:before="360" w:after="480"/>
      </w:pPr>
      <w:r>
        <w:rPr>
          <w:bCs/>
        </w:rPr>
        <w:t>Tot</w:t>
      </w:r>
      <w:r>
        <w:rPr>
          <w:bCs/>
        </w:rPr>
        <w:t>ale contributo richiesto</w:t>
      </w:r>
      <w:r>
        <w:t>:              (fino al max 70%)………….%</w:t>
      </w:r>
      <w:r>
        <w:tab/>
        <w:t>€</w:t>
      </w:r>
      <w:r>
        <w:tab/>
      </w:r>
    </w:p>
    <w:p w:rsidR="00000000" w:rsidRDefault="00330E50">
      <w:pPr>
        <w:tabs>
          <w:tab w:val="left" w:pos="7088"/>
          <w:tab w:val="right" w:leader="dot" w:pos="9356"/>
        </w:tabs>
        <w:spacing w:before="360" w:after="480"/>
      </w:pPr>
    </w:p>
    <w:p w:rsidR="00000000" w:rsidRDefault="00330E50">
      <w:pPr>
        <w:numPr>
          <w:ilvl w:val="1"/>
          <w:numId w:val="8"/>
        </w:numPr>
        <w:shd w:val="pct20" w:color="auto" w:fill="auto"/>
        <w:spacing w:before="360"/>
        <w:rPr>
          <w:sz w:val="28"/>
        </w:rPr>
      </w:pPr>
      <w:r>
        <w:rPr>
          <w:b/>
          <w:sz w:val="28"/>
        </w:rPr>
        <w:t>I.V.A.</w:t>
      </w:r>
    </w:p>
    <w:p w:rsidR="00000000" w:rsidRDefault="00330E50">
      <w:pPr>
        <w:pStyle w:val="Rientrocorpodeltesto3"/>
        <w:numPr>
          <w:ilvl w:val="0"/>
          <w:numId w:val="16"/>
        </w:numPr>
        <w:spacing w:before="360" w:after="480"/>
        <w:rPr>
          <w:sz w:val="24"/>
        </w:rPr>
      </w:pPr>
      <w:r>
        <w:rPr>
          <w:sz w:val="24"/>
        </w:rPr>
        <w:t>Ai sensi del paragrafo 1.7 del Piano 2015, barrare la casella nel caso in cui l’I.V.A. relativa al costo dell’intervento possa essere recuperata, rimborsata o compensata.</w:t>
      </w:r>
    </w:p>
    <w:p w:rsidR="00000000" w:rsidRDefault="00330E50">
      <w:pPr>
        <w:numPr>
          <w:ilvl w:val="1"/>
          <w:numId w:val="8"/>
        </w:numPr>
        <w:shd w:val="pct20" w:color="auto" w:fill="auto"/>
        <w:spacing w:before="360"/>
        <w:rPr>
          <w:b/>
          <w:bCs/>
          <w:sz w:val="28"/>
        </w:rPr>
      </w:pPr>
      <w:r>
        <w:rPr>
          <w:b/>
          <w:bCs/>
          <w:sz w:val="28"/>
        </w:rPr>
        <w:t>Disponibili</w:t>
      </w:r>
      <w:r>
        <w:rPr>
          <w:b/>
          <w:bCs/>
          <w:sz w:val="28"/>
        </w:rPr>
        <w:t>tà dell’immobile</w:t>
      </w:r>
    </w:p>
    <w:p w:rsidR="00000000" w:rsidRDefault="00330E50">
      <w:pPr>
        <w:pStyle w:val="Rientrocorpodeltesto3"/>
        <w:numPr>
          <w:ilvl w:val="0"/>
          <w:numId w:val="16"/>
        </w:numPr>
        <w:spacing w:before="360" w:after="480"/>
        <w:rPr>
          <w:sz w:val="24"/>
        </w:rPr>
      </w:pPr>
      <w:r>
        <w:rPr>
          <w:sz w:val="24"/>
        </w:rPr>
        <w:t xml:space="preserve">Ai sensi del paragrafo 2.1 del Piano Annuale di Attuazione 2015, barrare la casella nel caso in cui l’immobile o l’area interessata </w:t>
      </w:r>
      <w:r>
        <w:rPr>
          <w:b/>
          <w:bCs/>
          <w:sz w:val="24"/>
        </w:rPr>
        <w:t>sia</w:t>
      </w:r>
      <w:r>
        <w:rPr>
          <w:sz w:val="24"/>
        </w:rPr>
        <w:t xml:space="preserve"> </w:t>
      </w:r>
      <w:r>
        <w:rPr>
          <w:b/>
          <w:bCs/>
          <w:sz w:val="24"/>
        </w:rPr>
        <w:t>di proprietà</w:t>
      </w:r>
      <w:r>
        <w:rPr>
          <w:sz w:val="24"/>
        </w:rPr>
        <w:t xml:space="preserve"> del richiedente.</w:t>
      </w:r>
    </w:p>
    <w:p w:rsidR="00000000" w:rsidRDefault="00330E50">
      <w:pPr>
        <w:pStyle w:val="Rientrocorpodeltesto3"/>
        <w:numPr>
          <w:ilvl w:val="0"/>
          <w:numId w:val="16"/>
        </w:numPr>
        <w:spacing w:before="360" w:after="480"/>
        <w:rPr>
          <w:sz w:val="24"/>
        </w:rPr>
      </w:pPr>
      <w:r>
        <w:rPr>
          <w:sz w:val="24"/>
        </w:rPr>
        <w:t xml:space="preserve">Ai sensi del paragrafo 2.1 del Piano Annuale di Attuazione 2015, barrare </w:t>
      </w:r>
      <w:r>
        <w:rPr>
          <w:sz w:val="24"/>
        </w:rPr>
        <w:t xml:space="preserve">la casella nel caso in cui l’immobile o l’area interessata </w:t>
      </w:r>
      <w:r>
        <w:rPr>
          <w:b/>
          <w:bCs/>
          <w:sz w:val="24"/>
        </w:rPr>
        <w:t>non sia</w:t>
      </w:r>
      <w:r>
        <w:rPr>
          <w:sz w:val="24"/>
        </w:rPr>
        <w:t xml:space="preserve"> </w:t>
      </w:r>
      <w:r>
        <w:rPr>
          <w:b/>
          <w:bCs/>
          <w:sz w:val="24"/>
        </w:rPr>
        <w:t>di proprietà</w:t>
      </w:r>
      <w:r>
        <w:rPr>
          <w:sz w:val="24"/>
        </w:rPr>
        <w:t xml:space="preserve"> del richiedente. In questo caso allegare all’istanza una dichiarazione di assenso alla realizzazione dell’intervento da parte del proprietario.</w:t>
      </w:r>
    </w:p>
    <w:p w:rsidR="00000000" w:rsidRDefault="00330E50">
      <w:pPr>
        <w:numPr>
          <w:ilvl w:val="1"/>
          <w:numId w:val="8"/>
        </w:numPr>
        <w:shd w:val="pct20" w:color="auto" w:fill="auto"/>
        <w:spacing w:before="720" w:after="240"/>
        <w:rPr>
          <w:b/>
          <w:sz w:val="28"/>
        </w:rPr>
      </w:pPr>
      <w:r>
        <w:rPr>
          <w:b/>
          <w:sz w:val="28"/>
        </w:rPr>
        <w:t>Responsabile tecnico</w:t>
      </w:r>
    </w:p>
    <w:p w:rsidR="00000000" w:rsidRDefault="00330E50">
      <w:pPr>
        <w:tabs>
          <w:tab w:val="right" w:leader="dot" w:pos="9639"/>
        </w:tabs>
        <w:spacing w:line="360" w:lineRule="auto"/>
      </w:pPr>
      <w:r>
        <w:t>Nome e Cogn</w:t>
      </w:r>
      <w:r>
        <w:t xml:space="preserve">ome </w:t>
      </w:r>
      <w:r>
        <w:tab/>
      </w:r>
    </w:p>
    <w:p w:rsidR="00000000" w:rsidRDefault="00330E50">
      <w:pPr>
        <w:tabs>
          <w:tab w:val="right" w:leader="dot" w:pos="9639"/>
        </w:tabs>
        <w:spacing w:line="360" w:lineRule="auto"/>
      </w:pPr>
      <w:r>
        <w:t xml:space="preserve">Indirizzo </w:t>
      </w:r>
      <w:r>
        <w:tab/>
      </w:r>
    </w:p>
    <w:p w:rsidR="00000000" w:rsidRDefault="00330E50">
      <w:pPr>
        <w:pStyle w:val="Titolo4"/>
        <w:tabs>
          <w:tab w:val="right" w:leader="dot" w:pos="9639"/>
        </w:tabs>
        <w:spacing w:line="360" w:lineRule="auto"/>
        <w:rPr>
          <w:sz w:val="24"/>
        </w:rPr>
      </w:pPr>
      <w:r>
        <w:rPr>
          <w:sz w:val="24"/>
        </w:rPr>
        <w:t xml:space="preserve">Telefono </w:t>
      </w:r>
      <w:r>
        <w:rPr>
          <w:sz w:val="24"/>
        </w:rPr>
        <w:tab/>
        <w:t>cell…………………………………………………….</w:t>
      </w:r>
    </w:p>
    <w:p w:rsidR="00000000" w:rsidRDefault="00330E50">
      <w:pPr>
        <w:tabs>
          <w:tab w:val="right" w:leader="dot" w:pos="9639"/>
        </w:tabs>
        <w:spacing w:line="360" w:lineRule="auto"/>
      </w:pPr>
      <w:r>
        <w:t xml:space="preserve">Fax </w:t>
      </w:r>
      <w:r>
        <w:tab/>
      </w:r>
    </w:p>
    <w:p w:rsidR="00000000" w:rsidRDefault="00330E50">
      <w:pPr>
        <w:tabs>
          <w:tab w:val="right" w:leader="dot" w:pos="9639"/>
        </w:tabs>
        <w:spacing w:line="360" w:lineRule="auto"/>
      </w:pPr>
      <w:r>
        <w:t xml:space="preserve">e-mail </w:t>
      </w:r>
      <w:r>
        <w:tab/>
      </w:r>
    </w:p>
    <w:p w:rsidR="00000000" w:rsidRDefault="00330E50">
      <w:pPr>
        <w:tabs>
          <w:tab w:val="right" w:leader="dot" w:pos="9639"/>
        </w:tabs>
        <w:spacing w:line="360" w:lineRule="auto"/>
      </w:pPr>
      <w:r>
        <w:t>indirizzo P.E.C. ………………………………………………………………………………………</w:t>
      </w:r>
    </w:p>
    <w:p w:rsidR="00000000" w:rsidRDefault="00330E50">
      <w:pPr>
        <w:tabs>
          <w:tab w:val="right" w:leader="dot" w:pos="9639"/>
        </w:tabs>
        <w:spacing w:line="360" w:lineRule="auto"/>
      </w:pPr>
    </w:p>
    <w:p w:rsidR="00000000" w:rsidRDefault="00330E50">
      <w:pPr>
        <w:tabs>
          <w:tab w:val="right" w:leader="dot" w:pos="9639"/>
        </w:tabs>
        <w:spacing w:line="360" w:lineRule="auto"/>
      </w:pPr>
    </w:p>
    <w:p w:rsidR="00000000" w:rsidRDefault="00330E50">
      <w:pPr>
        <w:tabs>
          <w:tab w:val="right" w:leader="dot" w:pos="9639"/>
        </w:tabs>
        <w:spacing w:line="360" w:lineRule="auto"/>
      </w:pPr>
    </w:p>
    <w:p w:rsidR="00000000" w:rsidRDefault="00330E50">
      <w:pPr>
        <w:tabs>
          <w:tab w:val="right" w:leader="dot" w:pos="9639"/>
        </w:tabs>
        <w:spacing w:line="360" w:lineRule="auto"/>
      </w:pPr>
      <w:r>
        <w:t>Tutto ciò premesso il sottoscritto</w:t>
      </w:r>
    </w:p>
    <w:p w:rsidR="00000000" w:rsidRDefault="00330E50">
      <w:pPr>
        <w:pStyle w:val="Titolo7"/>
        <w:numPr>
          <w:ilvl w:val="12"/>
          <w:numId w:val="0"/>
        </w:numPr>
        <w:spacing w:before="600" w:after="480"/>
      </w:pPr>
      <w:r>
        <w:lastRenderedPageBreak/>
        <w:t>CHIEDE</w:t>
      </w:r>
    </w:p>
    <w:p w:rsidR="00000000" w:rsidRDefault="00330E50">
      <w:pPr>
        <w:pStyle w:val="Corpodeltesto"/>
        <w:numPr>
          <w:ilvl w:val="12"/>
          <w:numId w:val="0"/>
        </w:numPr>
      </w:pPr>
      <w:r>
        <w:t>che il Progetto di Intervento Unitario, descritto negli elaborati allegati e parti integran</w:t>
      </w:r>
      <w:r>
        <w:t>ti della presente domanda, venga ammesso a beneficiare dei contributi di cui alla Legge Regionale 24 gennaio 2000, n. 4 e s.m.i., nel rispetto di quanto stabilito dal Piano Triennale degli Interventi 2013 - 2015 e dal Piano Annuale di Attuazione 2015</w:t>
      </w:r>
    </w:p>
    <w:p w:rsidR="00000000" w:rsidRDefault="00330E50">
      <w:pPr>
        <w:pStyle w:val="Titolo7"/>
        <w:numPr>
          <w:ilvl w:val="12"/>
          <w:numId w:val="0"/>
        </w:numPr>
        <w:spacing w:before="600" w:after="480"/>
      </w:pPr>
      <w:r>
        <w:t>DICHI</w:t>
      </w:r>
      <w:r>
        <w:t>ARA</w:t>
      </w:r>
    </w:p>
    <w:p w:rsidR="00000000" w:rsidRDefault="00330E50">
      <w:pPr>
        <w:numPr>
          <w:ilvl w:val="12"/>
          <w:numId w:val="0"/>
        </w:numPr>
        <w:spacing w:line="288" w:lineRule="atLeast"/>
        <w:jc w:val="both"/>
      </w:pPr>
      <w:r>
        <w:t>nella qualità di cui sopra:</w:t>
      </w:r>
    </w:p>
    <w:p w:rsidR="00000000" w:rsidRDefault="00330E50">
      <w:pPr>
        <w:numPr>
          <w:ilvl w:val="12"/>
          <w:numId w:val="0"/>
        </w:numPr>
        <w:spacing w:line="288" w:lineRule="atLeast"/>
        <w:jc w:val="both"/>
      </w:pPr>
    </w:p>
    <w:p w:rsidR="00000000" w:rsidRDefault="00330E50">
      <w:pPr>
        <w:numPr>
          <w:ilvl w:val="12"/>
          <w:numId w:val="0"/>
        </w:numPr>
        <w:spacing w:line="288" w:lineRule="atLeast"/>
        <w:ind w:left="360" w:hanging="360"/>
        <w:jc w:val="both"/>
      </w:pPr>
      <w:r>
        <w:sym w:font="Wingdings" w:char="F072"/>
      </w:r>
      <w:r>
        <w:t xml:space="preserve"> che tutte le notizie fornite nella presente domanda e negli eventuali altri allegati   corrispondono al vero;</w:t>
      </w:r>
    </w:p>
    <w:p w:rsidR="00000000" w:rsidRDefault="00330E50">
      <w:pPr>
        <w:numPr>
          <w:ilvl w:val="12"/>
          <w:numId w:val="0"/>
        </w:numPr>
        <w:spacing w:line="288" w:lineRule="atLeast"/>
        <w:ind w:left="360" w:hanging="360"/>
        <w:jc w:val="both"/>
      </w:pPr>
    </w:p>
    <w:p w:rsidR="00000000" w:rsidRDefault="00330E50">
      <w:pPr>
        <w:numPr>
          <w:ilvl w:val="12"/>
          <w:numId w:val="0"/>
        </w:numPr>
        <w:spacing w:line="288" w:lineRule="atLeast"/>
        <w:ind w:left="360" w:hanging="360"/>
        <w:jc w:val="both"/>
      </w:pPr>
    </w:p>
    <w:p w:rsidR="00000000" w:rsidRDefault="00330E50">
      <w:pPr>
        <w:numPr>
          <w:ilvl w:val="12"/>
          <w:numId w:val="0"/>
        </w:numPr>
        <w:spacing w:line="288" w:lineRule="atLeast"/>
        <w:ind w:left="360" w:hanging="360"/>
        <w:jc w:val="both"/>
      </w:pPr>
      <w:r>
        <w:sym w:font="Wingdings" w:char="F072"/>
      </w:r>
      <w:r>
        <w:t xml:space="preserve"> che, a fronte dell’iniziativa di cui alla presente domanda o a parte della stessa, questo Comune </w:t>
      </w:r>
      <w:r>
        <w:rPr>
          <w:b/>
          <w:bCs/>
        </w:rPr>
        <w:t>non ha pre</w:t>
      </w:r>
      <w:r>
        <w:rPr>
          <w:b/>
          <w:bCs/>
        </w:rPr>
        <w:t>sentato</w:t>
      </w:r>
      <w:r>
        <w:t xml:space="preserve"> altre domande di agevolazione a valere sul medesimo progetto;</w:t>
      </w:r>
    </w:p>
    <w:p w:rsidR="00000000" w:rsidRDefault="00330E50">
      <w:pPr>
        <w:numPr>
          <w:ilvl w:val="12"/>
          <w:numId w:val="0"/>
        </w:numPr>
        <w:spacing w:line="288" w:lineRule="atLeast"/>
        <w:ind w:left="360" w:hanging="360"/>
        <w:jc w:val="both"/>
      </w:pPr>
    </w:p>
    <w:p w:rsidR="00000000" w:rsidRDefault="00330E50">
      <w:pPr>
        <w:numPr>
          <w:ilvl w:val="12"/>
          <w:numId w:val="0"/>
        </w:numPr>
        <w:spacing w:line="288" w:lineRule="atLeast"/>
        <w:ind w:left="360" w:hanging="360"/>
        <w:jc w:val="both"/>
      </w:pPr>
      <w:r>
        <w:sym w:font="Wingdings" w:char="F072"/>
      </w:r>
      <w:r>
        <w:t xml:space="preserve"> che, a fronte dell’iniziativa di cui alla presente domanda o parte della stessa, questo Ente </w:t>
      </w:r>
      <w:r>
        <w:rPr>
          <w:b/>
          <w:bCs/>
        </w:rPr>
        <w:t xml:space="preserve">ha presentato </w:t>
      </w:r>
      <w:r>
        <w:t>altre domande di agevolazione a valere sul medesimo progetto, ai sensi ……………</w:t>
      </w:r>
      <w:r>
        <w:t>…………………………………………………………………………………</w:t>
      </w:r>
    </w:p>
    <w:p w:rsidR="00000000" w:rsidRDefault="00330E50">
      <w:pPr>
        <w:numPr>
          <w:ilvl w:val="12"/>
          <w:numId w:val="0"/>
        </w:numPr>
        <w:spacing w:line="288" w:lineRule="atLeast"/>
        <w:ind w:left="360"/>
        <w:jc w:val="both"/>
      </w:pPr>
    </w:p>
    <w:p w:rsidR="00000000" w:rsidRDefault="00330E50">
      <w:pPr>
        <w:tabs>
          <w:tab w:val="left" w:pos="360"/>
        </w:tabs>
        <w:overflowPunct/>
        <w:autoSpaceDE/>
        <w:autoSpaceDN/>
        <w:adjustRightInd/>
        <w:ind w:left="480" w:hanging="480"/>
        <w:jc w:val="both"/>
        <w:textAlignment w:val="auto"/>
        <w:rPr>
          <w:rFonts w:cs="Arial"/>
          <w:szCs w:val="24"/>
        </w:rPr>
      </w:pPr>
      <w:r>
        <w:sym w:font="Wingdings" w:char="F072"/>
      </w:r>
      <w:r>
        <w:t xml:space="preserve"> </w:t>
      </w:r>
      <w:r>
        <w:rPr>
          <w:rFonts w:cs="Arial"/>
          <w:sz w:val="22"/>
        </w:rPr>
        <w:t xml:space="preserve">  </w:t>
      </w:r>
      <w:r>
        <w:rPr>
          <w:rFonts w:cs="Arial"/>
        </w:rPr>
        <w:t xml:space="preserve">che il contributo di € _______________  </w:t>
      </w:r>
      <w:r>
        <w:rPr>
          <w:rFonts w:cs="Arial"/>
          <w:b/>
          <w:bCs/>
        </w:rPr>
        <w:t xml:space="preserve">è soggetto </w:t>
      </w:r>
      <w:r>
        <w:rPr>
          <w:rFonts w:cs="Arial"/>
        </w:rPr>
        <w:t>a ritenuta d’acconto (4%) ai sensi dell’art. 28 del DPR 600/1973;</w:t>
      </w:r>
    </w:p>
    <w:p w:rsidR="00000000" w:rsidRDefault="00330E50">
      <w:pPr>
        <w:ind w:left="1"/>
        <w:jc w:val="both"/>
        <w:rPr>
          <w:rFonts w:cs="Arial"/>
        </w:rPr>
      </w:pPr>
    </w:p>
    <w:p w:rsidR="00000000" w:rsidRDefault="00330E50">
      <w:pPr>
        <w:ind w:left="1"/>
        <w:jc w:val="both"/>
        <w:rPr>
          <w:rFonts w:cs="Arial"/>
        </w:rPr>
      </w:pPr>
    </w:p>
    <w:p w:rsidR="00000000" w:rsidRDefault="00330E50">
      <w:pPr>
        <w:tabs>
          <w:tab w:val="left" w:pos="360"/>
        </w:tabs>
        <w:ind w:left="360" w:hanging="360"/>
        <w:jc w:val="both"/>
        <w:rPr>
          <w:rFonts w:cs="Arial"/>
        </w:rPr>
      </w:pPr>
      <w:r>
        <w:sym w:font="Wingdings" w:char="F072"/>
      </w:r>
      <w:r>
        <w:t xml:space="preserve"> </w:t>
      </w:r>
      <w:r>
        <w:rPr>
          <w:rFonts w:cs="Arial"/>
        </w:rPr>
        <w:t xml:space="preserve">che il contributo di € _______________ </w:t>
      </w:r>
      <w:r>
        <w:rPr>
          <w:rFonts w:cs="Arial"/>
          <w:b/>
          <w:bCs/>
        </w:rPr>
        <w:t>non è soggetto</w:t>
      </w:r>
      <w:r>
        <w:rPr>
          <w:rFonts w:cs="Arial"/>
        </w:rPr>
        <w:t xml:space="preserve"> a ritenuta d’acconto (4%) ai sensi dell’art.</w:t>
      </w:r>
      <w:r>
        <w:rPr>
          <w:rFonts w:cs="Arial"/>
        </w:rPr>
        <w:t xml:space="preserve"> 28 del DPR 600/1973 in quanto (</w:t>
      </w:r>
      <w:r>
        <w:rPr>
          <w:rFonts w:cs="Arial"/>
          <w:i/>
          <w:iCs/>
          <w:sz w:val="20"/>
        </w:rPr>
        <w:t>indicare una delle motivazioni di seguito riportate</w:t>
      </w:r>
      <w:r>
        <w:rPr>
          <w:rFonts w:cs="Arial"/>
        </w:rPr>
        <w:t xml:space="preserve">): </w:t>
      </w:r>
    </w:p>
    <w:p w:rsidR="00000000" w:rsidRDefault="00330E50">
      <w:pPr>
        <w:tabs>
          <w:tab w:val="left" w:pos="0"/>
        </w:tabs>
        <w:spacing w:before="120"/>
        <w:ind w:left="960" w:hanging="603"/>
        <w:jc w:val="both"/>
        <w:rPr>
          <w:rFonts w:cs="Arial"/>
        </w:rPr>
      </w:pPr>
      <w:r>
        <w:rPr>
          <w:rFonts w:cs="Arial"/>
          <w:b/>
          <w:bCs/>
        </w:rPr>
        <w:t xml:space="preserve">       </w:t>
      </w:r>
      <w:r>
        <w:rPr>
          <w:rFonts w:cs="Arial"/>
          <w:b/>
          <w:bCs/>
        </w:rPr>
        <w:sym w:font="Symbol" w:char="007F"/>
      </w:r>
      <w:r>
        <w:rPr>
          <w:rFonts w:cs="Arial"/>
          <w:b/>
          <w:bCs/>
        </w:rPr>
        <w:t xml:space="preserve"> </w:t>
      </w:r>
      <w:r>
        <w:rPr>
          <w:rFonts w:cs="Arial"/>
        </w:rPr>
        <w:t>l’ente beneficiario è un ente non commerciale che può svolgere occasionalmente o marginalmente attività commerciali, ma il contributo è destinato esclusivamente</w:t>
      </w:r>
      <w:r>
        <w:rPr>
          <w:rFonts w:cs="Arial"/>
        </w:rPr>
        <w:t xml:space="preserve"> ad attività istituzionale che non ha natura commerciale;</w:t>
      </w:r>
    </w:p>
    <w:p w:rsidR="00000000" w:rsidRDefault="00330E50">
      <w:pPr>
        <w:tabs>
          <w:tab w:val="left" w:pos="0"/>
        </w:tabs>
        <w:spacing w:before="120"/>
        <w:ind w:left="720" w:hanging="363"/>
        <w:jc w:val="both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sym w:font="Symbol" w:char="007F"/>
      </w:r>
      <w:r>
        <w:rPr>
          <w:rFonts w:cs="Arial"/>
          <w:b/>
          <w:bCs/>
        </w:rPr>
        <w:t xml:space="preserve"> </w:t>
      </w:r>
      <w:r>
        <w:rPr>
          <w:rFonts w:cs="Arial"/>
        </w:rPr>
        <w:t>è destinato all’acquisto di beni strumentali;</w:t>
      </w:r>
    </w:p>
    <w:p w:rsidR="00000000" w:rsidRDefault="00330E50">
      <w:pPr>
        <w:tabs>
          <w:tab w:val="left" w:pos="0"/>
        </w:tabs>
        <w:spacing w:before="120"/>
        <w:ind w:left="720" w:hanging="36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sym w:font="Symbol" w:char="007F"/>
      </w:r>
      <w:r>
        <w:rPr>
          <w:rFonts w:cs="Arial"/>
          <w:b/>
          <w:bCs/>
        </w:rPr>
        <w:t xml:space="preserve"> </w:t>
      </w:r>
      <w:r>
        <w:rPr>
          <w:rFonts w:cs="Arial"/>
        </w:rPr>
        <w:t>è destinato al riammodernamento di beni strumentali;</w:t>
      </w:r>
    </w:p>
    <w:p w:rsidR="00000000" w:rsidRDefault="00330E50">
      <w:pPr>
        <w:tabs>
          <w:tab w:val="left" w:pos="0"/>
        </w:tabs>
        <w:spacing w:before="120"/>
        <w:ind w:left="357"/>
        <w:jc w:val="both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sym w:font="Symbol" w:char="007F"/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l’ente beneficiario è un’organizzazione non lucrativa di utilità sociale – ONLUS (art. 16 </w:t>
      </w:r>
      <w:r>
        <w:rPr>
          <w:rFonts w:cs="Arial"/>
        </w:rPr>
        <w:t xml:space="preserve">  D.lgs 460/97);</w:t>
      </w:r>
    </w:p>
    <w:p w:rsidR="00000000" w:rsidRDefault="00330E50">
      <w:pPr>
        <w:tabs>
          <w:tab w:val="left" w:pos="0"/>
        </w:tabs>
        <w:spacing w:before="120"/>
        <w:ind w:left="357"/>
        <w:jc w:val="both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sym w:font="Symbol" w:char="007F"/>
      </w:r>
      <w:r>
        <w:rPr>
          <w:rFonts w:cs="Arial"/>
          <w:b/>
          <w:bCs/>
        </w:rPr>
        <w:t xml:space="preserve"> </w:t>
      </w:r>
      <w:r>
        <w:rPr>
          <w:rFonts w:cs="Arial"/>
        </w:rPr>
        <w:t>l’ente beneficiario non svolge, neppure occasionalmente, attività commerciale ai sensi dell’art. 55 del DPR 917/1986;</w:t>
      </w:r>
    </w:p>
    <w:p w:rsidR="00000000" w:rsidRDefault="00330E50">
      <w:pPr>
        <w:numPr>
          <w:ilvl w:val="12"/>
          <w:numId w:val="0"/>
        </w:numPr>
        <w:spacing w:line="360" w:lineRule="auto"/>
        <w:ind w:left="360" w:firstLine="349"/>
        <w:jc w:val="both"/>
        <w:rPr>
          <w:rFonts w:cs="Arial"/>
        </w:rPr>
      </w:pPr>
      <w:r>
        <w:rPr>
          <w:rFonts w:cs="Arial"/>
          <w:b/>
          <w:bCs/>
        </w:rPr>
        <w:sym w:font="Symbol" w:char="007F"/>
      </w:r>
      <w:r>
        <w:rPr>
          <w:rFonts w:cs="Arial"/>
          <w:b/>
          <w:bCs/>
        </w:rPr>
        <w:t xml:space="preserve"> </w:t>
      </w:r>
      <w:r>
        <w:rPr>
          <w:rFonts w:cs="Arial"/>
        </w:rPr>
        <w:t>è esente in virtù di espressa deroga ai sensi della legge</w:t>
      </w:r>
    </w:p>
    <w:p w:rsidR="00000000" w:rsidRDefault="00330E50">
      <w:pPr>
        <w:numPr>
          <w:ilvl w:val="12"/>
          <w:numId w:val="0"/>
        </w:numPr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(</w:t>
      </w:r>
      <w:r>
        <w:rPr>
          <w:rFonts w:cs="Arial"/>
          <w:i/>
          <w:iCs/>
          <w:sz w:val="20"/>
        </w:rPr>
        <w:t>indicare</w:t>
      </w:r>
      <w:r>
        <w:rPr>
          <w:rFonts w:cs="Arial"/>
        </w:rPr>
        <w:t>) ______________________________________________</w:t>
      </w:r>
      <w:r>
        <w:rPr>
          <w:rFonts w:cs="Arial"/>
        </w:rPr>
        <w:t>;</w:t>
      </w:r>
    </w:p>
    <w:p w:rsidR="00000000" w:rsidRDefault="00330E50">
      <w:pPr>
        <w:numPr>
          <w:ilvl w:val="12"/>
          <w:numId w:val="0"/>
        </w:numPr>
        <w:spacing w:line="360" w:lineRule="auto"/>
        <w:ind w:left="360"/>
        <w:jc w:val="both"/>
        <w:rPr>
          <w:rFonts w:cs="Arial"/>
        </w:rPr>
      </w:pPr>
    </w:p>
    <w:p w:rsidR="00000000" w:rsidRDefault="00330E50">
      <w:pPr>
        <w:jc w:val="both"/>
        <w:rPr>
          <w:rFonts w:cs="Arial"/>
        </w:rPr>
      </w:pPr>
      <w:r>
        <w:rPr>
          <w:rFonts w:cs="Arial"/>
          <w:sz w:val="22"/>
        </w:rPr>
        <w:lastRenderedPageBreak/>
        <w:t xml:space="preserve"> </w:t>
      </w:r>
      <w:r>
        <w:rPr>
          <w:rFonts w:cs="Arial"/>
        </w:rPr>
        <w:sym w:font="Wingdings" w:char="0072"/>
      </w:r>
      <w:r>
        <w:rPr>
          <w:rFonts w:cs="Arial"/>
        </w:rPr>
        <w:t xml:space="preserve"> che, la partecipazione agli organi collegiali dell’ente e la titolarità degli organi dello stesso è conforme alle disposizioni di cui all’art. 6, comma 2, del D.L. n. 78/2010, convertito con modificazioni in L. n. 122/2010</w:t>
      </w:r>
      <w:r>
        <w:rPr>
          <w:rStyle w:val="Rimandonotaapidipagina"/>
          <w:rFonts w:cs="Arial"/>
        </w:rPr>
        <w:footnoteReference w:id="3"/>
      </w:r>
      <w:r>
        <w:rPr>
          <w:rFonts w:cs="Arial"/>
        </w:rPr>
        <w:t xml:space="preserve">; </w:t>
      </w:r>
    </w:p>
    <w:p w:rsidR="00000000" w:rsidRDefault="00330E50">
      <w:pPr>
        <w:jc w:val="both"/>
        <w:rPr>
          <w:rFonts w:cs="Arial"/>
        </w:rPr>
      </w:pPr>
    </w:p>
    <w:p w:rsidR="00000000" w:rsidRDefault="00330E50">
      <w:pPr>
        <w:jc w:val="both"/>
        <w:rPr>
          <w:rFonts w:cs="Arial"/>
        </w:rPr>
      </w:pPr>
      <w:r>
        <w:rPr>
          <w:rFonts w:cs="Arial"/>
        </w:rPr>
        <w:sym w:font="Wingdings" w:char="0072"/>
      </w:r>
      <w:r>
        <w:rPr>
          <w:rFonts w:cs="Arial"/>
        </w:rPr>
        <w:t xml:space="preserve"> </w:t>
      </w:r>
      <w:r>
        <w:rPr>
          <w:rFonts w:cs="Arial"/>
          <w:i/>
          <w:iCs/>
        </w:rPr>
        <w:t>(in alternativa al pu</w:t>
      </w:r>
      <w:r>
        <w:rPr>
          <w:rFonts w:cs="Arial"/>
          <w:i/>
          <w:iCs/>
        </w:rPr>
        <w:t>nto precedente)</w:t>
      </w:r>
      <w:r>
        <w:rPr>
          <w:rFonts w:cs="Arial"/>
        </w:rPr>
        <w:t xml:space="preserve"> che, le disposizioni di cui all’art. 6, comma 2, del D.L. n. 78/2010, convertito con modificazioni in Legge n. 122/2010 non si applicano a ______________con sede legale in ______________ via ______________n. ______________in quanto ________</w:t>
      </w:r>
      <w:r>
        <w:rPr>
          <w:rFonts w:cs="Arial"/>
        </w:rPr>
        <w:t xml:space="preserve">______; </w:t>
      </w:r>
    </w:p>
    <w:p w:rsidR="00000000" w:rsidRDefault="00330E50">
      <w:pPr>
        <w:numPr>
          <w:ilvl w:val="12"/>
          <w:numId w:val="0"/>
        </w:numPr>
        <w:spacing w:line="360" w:lineRule="auto"/>
        <w:ind w:left="360"/>
        <w:jc w:val="both"/>
      </w:pPr>
    </w:p>
    <w:p w:rsidR="00000000" w:rsidRDefault="00330E50">
      <w:pPr>
        <w:tabs>
          <w:tab w:val="left" w:pos="426"/>
        </w:tabs>
        <w:spacing w:after="240"/>
        <w:ind w:left="426" w:hanging="426"/>
        <w:jc w:val="both"/>
        <w:rPr>
          <w:rFonts w:cs="Arial"/>
        </w:rPr>
      </w:pPr>
      <w:r>
        <w:rPr>
          <w:rFonts w:cs="Arial"/>
        </w:rPr>
        <w:sym w:font="Wingdings" w:char="0072"/>
      </w:r>
      <w:r>
        <w:rPr>
          <w:rFonts w:cs="Arial"/>
        </w:rPr>
        <w:tab/>
      </w:r>
      <w:r>
        <w:rPr>
          <w:rFonts w:cs="Arial"/>
          <w:bCs/>
        </w:rPr>
        <w:t>E’</w:t>
      </w:r>
      <w:r>
        <w:rPr>
          <w:rFonts w:cs="Arial"/>
        </w:rPr>
        <w:t xml:space="preserve"> a conoscenza che qualora vengano accertate difformità tra quanto dichiarato nella presente domanda e quanto accertato in sede di  controllo, si provvederà ai necessari conguagli fino alla totale revoca del contributo assegnato nel caso venga</w:t>
      </w:r>
      <w:r>
        <w:rPr>
          <w:rFonts w:cs="Arial"/>
        </w:rPr>
        <w:t>no accertate gravi irregolarità nella contabilizzazione della spesa o nella documentazione esibita;</w:t>
      </w:r>
    </w:p>
    <w:p w:rsidR="00000000" w:rsidRDefault="00330E50">
      <w:pPr>
        <w:pStyle w:val="Titolo7"/>
        <w:numPr>
          <w:ilvl w:val="12"/>
          <w:numId w:val="0"/>
        </w:numPr>
        <w:spacing w:before="600" w:after="240"/>
      </w:pPr>
      <w:r>
        <w:t>SI IMPEGNA</w:t>
      </w:r>
    </w:p>
    <w:p w:rsidR="00000000" w:rsidRDefault="00330E50">
      <w:pPr>
        <w:spacing w:after="480" w:line="288" w:lineRule="atLeast"/>
        <w:jc w:val="center"/>
        <w:rPr>
          <w:b/>
          <w:bCs/>
        </w:rPr>
      </w:pPr>
      <w:r>
        <w:rPr>
          <w:b/>
        </w:rPr>
        <w:t>nel caso di concessione del contributo richiesto</w:t>
      </w:r>
    </w:p>
    <w:p w:rsidR="00000000" w:rsidRDefault="00330E50">
      <w:pPr>
        <w:numPr>
          <w:ilvl w:val="0"/>
          <w:numId w:val="4"/>
        </w:numPr>
        <w:spacing w:before="120" w:line="288" w:lineRule="atLeast"/>
        <w:ind w:left="567" w:hanging="567"/>
        <w:jc w:val="both"/>
      </w:pPr>
      <w:r>
        <w:t>a dichiarare, successivamente alla concessione del contributo e prima dell’erogazione dello stes</w:t>
      </w:r>
      <w:r>
        <w:t>so, di non aver ottenuto / di avere restituito / di rinunciare ad ottenere per i beni oggetto dell’iniziativa di cui alla presente domanda, altre agevolazioni di qualsiasi natura tali da risultare in contrasto con quanto previsto al paragrafo 2.7 del Piano</w:t>
      </w:r>
      <w:r>
        <w:t xml:space="preserve"> Annuale 2015;</w:t>
      </w:r>
    </w:p>
    <w:p w:rsidR="00000000" w:rsidRDefault="00330E50">
      <w:pPr>
        <w:numPr>
          <w:ilvl w:val="0"/>
          <w:numId w:val="4"/>
        </w:numPr>
        <w:spacing w:before="120" w:line="288" w:lineRule="atLeast"/>
        <w:ind w:left="567" w:hanging="567"/>
        <w:jc w:val="both"/>
      </w:pPr>
      <w:r>
        <w:t>a comunicare tempestivamente alla Regione Piemonte – Direzione Promozione della Cultura,  del Turismo e dello Sport – ai sensi del paragrafo 2.3 del Piano Annuale 2015 - le eventuali richieste di proroga del termine di inizio e di fine dei l</w:t>
      </w:r>
      <w:r>
        <w:t>avori, modifiche dell’iniziativa, delle informazioni e/o dei dati esposti, intervenute successivamente alla presentazione della domanda;</w:t>
      </w:r>
    </w:p>
    <w:p w:rsidR="00000000" w:rsidRDefault="00330E50">
      <w:pPr>
        <w:numPr>
          <w:ilvl w:val="0"/>
          <w:numId w:val="4"/>
        </w:numPr>
        <w:spacing w:before="120" w:line="288" w:lineRule="atLeast"/>
        <w:ind w:left="567" w:hanging="567"/>
        <w:jc w:val="both"/>
      </w:pPr>
      <w:r>
        <w:t>a dimostrare di possedere, allegando idonea documentazione,  ai sensi del paragrafo 2.1 del Piano Annuale 2015, i requi</w:t>
      </w:r>
      <w:r>
        <w:t xml:space="preserve">siti a garanzia dell’effettivo titolo a realizzare l’intervento oggetto di contributo nel caso lo stesso non sia di proprietà del richiedente. </w:t>
      </w:r>
    </w:p>
    <w:p w:rsidR="00000000" w:rsidRDefault="00330E50">
      <w:pPr>
        <w:pStyle w:val="Titolo3"/>
        <w:tabs>
          <w:tab w:val="left" w:pos="426"/>
        </w:tabs>
        <w:rPr>
          <w:rFonts w:cs="Arial"/>
          <w:bCs/>
          <w:sz w:val="28"/>
        </w:rPr>
      </w:pPr>
    </w:p>
    <w:p w:rsidR="00000000" w:rsidRDefault="00330E50">
      <w:pPr>
        <w:pStyle w:val="Titolo3"/>
        <w:tabs>
          <w:tab w:val="left" w:pos="426"/>
        </w:tabs>
        <w:rPr>
          <w:rFonts w:cs="Arial"/>
          <w:bCs/>
          <w:sz w:val="28"/>
        </w:rPr>
      </w:pPr>
    </w:p>
    <w:p w:rsidR="00000000" w:rsidRDefault="00330E50">
      <w:pPr>
        <w:pStyle w:val="Titolo3"/>
        <w:tabs>
          <w:tab w:val="left" w:pos="426"/>
        </w:tabs>
        <w:rPr>
          <w:rFonts w:cs="Arial"/>
          <w:bCs/>
          <w:sz w:val="28"/>
        </w:rPr>
      </w:pPr>
    </w:p>
    <w:p w:rsidR="00000000" w:rsidRDefault="00330E50">
      <w:pPr>
        <w:pStyle w:val="Titolo3"/>
        <w:tabs>
          <w:tab w:val="left" w:pos="426"/>
        </w:tabs>
        <w:rPr>
          <w:rFonts w:cs="Arial"/>
          <w:bCs/>
          <w:sz w:val="28"/>
        </w:rPr>
      </w:pPr>
    </w:p>
    <w:p w:rsidR="00000000" w:rsidRDefault="00330E50">
      <w:pPr>
        <w:pStyle w:val="Titolo3"/>
        <w:tabs>
          <w:tab w:val="left" w:pos="426"/>
        </w:tabs>
        <w:rPr>
          <w:rFonts w:cs="Arial"/>
          <w:bCs/>
          <w:sz w:val="28"/>
        </w:rPr>
      </w:pPr>
      <w:r>
        <w:rPr>
          <w:rFonts w:cs="Arial"/>
          <w:bCs/>
          <w:sz w:val="28"/>
        </w:rPr>
        <w:t>ALLEGA</w:t>
      </w:r>
    </w:p>
    <w:p w:rsidR="00000000" w:rsidRDefault="00330E50"/>
    <w:p w:rsidR="00000000" w:rsidRDefault="00330E50"/>
    <w:p w:rsidR="00000000" w:rsidRDefault="00330E50"/>
    <w:p w:rsidR="00000000" w:rsidRDefault="00330E50">
      <w:pPr>
        <w:numPr>
          <w:ilvl w:val="0"/>
          <w:numId w:val="5"/>
        </w:numPr>
        <w:spacing w:line="288" w:lineRule="atLeast"/>
        <w:ind w:left="600" w:hanging="600"/>
        <w:jc w:val="both"/>
      </w:pPr>
      <w:r>
        <w:t>Modello Unico (invio con P.E.C.);</w:t>
      </w:r>
    </w:p>
    <w:p w:rsidR="00000000" w:rsidRDefault="00330E50">
      <w:pPr>
        <w:rPr>
          <w:highlight w:val="green"/>
        </w:rPr>
      </w:pPr>
    </w:p>
    <w:p w:rsidR="00000000" w:rsidRDefault="00330E50">
      <w:pPr>
        <w:numPr>
          <w:ilvl w:val="0"/>
          <w:numId w:val="5"/>
        </w:numPr>
        <w:spacing w:line="288" w:lineRule="atLeast"/>
        <w:ind w:left="600" w:hanging="600"/>
        <w:jc w:val="both"/>
      </w:pPr>
      <w:r>
        <w:t>Domanda di finanziamento a firma del legale rappresentante dell</w:t>
      </w:r>
      <w:r>
        <w:t>’Ente richiedente (Modulo 1,   invio con P.E.C.) ;</w:t>
      </w:r>
    </w:p>
    <w:p w:rsidR="00000000" w:rsidRDefault="00330E50">
      <w:pPr>
        <w:spacing w:line="288" w:lineRule="atLeast"/>
        <w:jc w:val="both"/>
      </w:pPr>
    </w:p>
    <w:p w:rsidR="00000000" w:rsidRDefault="00330E50">
      <w:pPr>
        <w:numPr>
          <w:ilvl w:val="0"/>
          <w:numId w:val="5"/>
        </w:numPr>
        <w:spacing w:line="288" w:lineRule="atLeast"/>
        <w:ind w:left="600" w:hanging="600"/>
        <w:jc w:val="both"/>
        <w:rPr>
          <w:u w:val="single"/>
        </w:rPr>
      </w:pPr>
      <w:r>
        <w:t xml:space="preserve">Studio di Fattibilità, redatto conformemente a quanto indicato al paragrafo 1.2.1 del Piano 2015 </w:t>
      </w:r>
      <w:r>
        <w:rPr>
          <w:b/>
          <w:bCs/>
        </w:rPr>
        <w:t>SOLO</w:t>
      </w:r>
      <w:r>
        <w:t xml:space="preserve"> per investimenti di i</w:t>
      </w:r>
      <w:r>
        <w:t>mporto pari o superiore ad € 20.000,00 (IVA esclusa);</w:t>
      </w:r>
    </w:p>
    <w:p w:rsidR="00000000" w:rsidRDefault="00330E50">
      <w:pPr>
        <w:spacing w:line="288" w:lineRule="atLeast"/>
        <w:jc w:val="both"/>
      </w:pPr>
    </w:p>
    <w:p w:rsidR="00000000" w:rsidRDefault="00330E50">
      <w:pPr>
        <w:numPr>
          <w:ilvl w:val="0"/>
          <w:numId w:val="5"/>
        </w:numPr>
        <w:spacing w:line="288" w:lineRule="atLeast"/>
        <w:ind w:left="600" w:hanging="600"/>
        <w:jc w:val="both"/>
      </w:pPr>
      <w:r>
        <w:t>“Piano di gestione” tanto più particolareggiato quanto più complessa sarà l’opera che si intende realizzare e che può essere inserito anche all’interno del Modulo 2 nella parte economico-finanziaria;</w:t>
      </w:r>
    </w:p>
    <w:p w:rsidR="00000000" w:rsidRDefault="00330E50">
      <w:pPr>
        <w:spacing w:line="288" w:lineRule="atLeast"/>
        <w:jc w:val="both"/>
      </w:pPr>
    </w:p>
    <w:p w:rsidR="00000000" w:rsidRDefault="00330E50">
      <w:pPr>
        <w:numPr>
          <w:ilvl w:val="0"/>
          <w:numId w:val="5"/>
        </w:numPr>
        <w:spacing w:line="288" w:lineRule="atLeast"/>
        <w:ind w:left="600" w:hanging="600"/>
        <w:jc w:val="both"/>
      </w:pPr>
      <w:r>
        <w:t xml:space="preserve">Relazione generale dell’intervento (Modulo 2, di cui è necessario l’invio tramite P.E.C.). Per investimenti di importo inferiore ad € 20.000,00 (IVA esclusa) è sufficiente la compilazione dettagliata e proporzionata al grado di complessità dell’opera, del </w:t>
      </w:r>
      <w:r>
        <w:t>Modulo 2 in sostituzione dello S.d.F., che deve obbligatoriamente essere presentato per interventi di importo superiore.</w:t>
      </w:r>
    </w:p>
    <w:p w:rsidR="00000000" w:rsidRDefault="00330E50">
      <w:pPr>
        <w:spacing w:line="288" w:lineRule="atLeast"/>
        <w:jc w:val="both"/>
      </w:pPr>
    </w:p>
    <w:p w:rsidR="00000000" w:rsidRDefault="00330E50">
      <w:pPr>
        <w:numPr>
          <w:ilvl w:val="0"/>
          <w:numId w:val="5"/>
        </w:numPr>
        <w:spacing w:line="288" w:lineRule="atLeast"/>
        <w:ind w:left="600" w:hanging="600"/>
        <w:jc w:val="both"/>
      </w:pPr>
      <w:r>
        <w:t>Elaborati tecnico-progettuali definitivi cosi composti:</w:t>
      </w:r>
    </w:p>
    <w:p w:rsidR="00000000" w:rsidRDefault="00330E50">
      <w:pPr>
        <w:spacing w:line="288" w:lineRule="atLeast"/>
        <w:ind w:left="600"/>
        <w:jc w:val="both"/>
        <w:rPr>
          <w:rFonts w:cs="Arial"/>
        </w:rPr>
      </w:pPr>
    </w:p>
    <w:p w:rsidR="00000000" w:rsidRDefault="00330E50">
      <w:pPr>
        <w:spacing w:line="288" w:lineRule="atLeast"/>
        <w:ind w:left="600"/>
        <w:jc w:val="both"/>
      </w:pPr>
      <w:r>
        <w:rPr>
          <w:rFonts w:cs="Arial"/>
        </w:rPr>
        <w:t>•</w:t>
      </w:r>
      <w:r>
        <w:t xml:space="preserve">   tavole progettuali in scala e contenuti idonei,</w:t>
      </w:r>
    </w:p>
    <w:p w:rsidR="00000000" w:rsidRDefault="00330E50">
      <w:pPr>
        <w:spacing w:line="288" w:lineRule="atLeast"/>
        <w:ind w:firstLine="600"/>
        <w:jc w:val="both"/>
      </w:pPr>
      <w:r>
        <w:rPr>
          <w:rFonts w:cs="Arial"/>
        </w:rPr>
        <w:t>•</w:t>
      </w:r>
      <w:r>
        <w:t xml:space="preserve">   relazione tecnica,</w:t>
      </w:r>
    </w:p>
    <w:p w:rsidR="00000000" w:rsidRDefault="00330E50">
      <w:pPr>
        <w:spacing w:line="288" w:lineRule="atLeast"/>
        <w:ind w:left="600"/>
        <w:jc w:val="both"/>
      </w:pPr>
      <w:r>
        <w:rPr>
          <w:rFonts w:cs="Arial"/>
        </w:rPr>
        <w:t xml:space="preserve">• </w:t>
      </w:r>
      <w:r>
        <w:t>computo metrico estimativo redatto a misura con Prezzario della Regione                   P</w:t>
      </w:r>
      <w:r>
        <w:rPr>
          <w:sz w:val="22"/>
        </w:rPr>
        <w:t>ie</w:t>
      </w:r>
      <w:r>
        <w:t>monte in vigore;</w:t>
      </w:r>
    </w:p>
    <w:p w:rsidR="00000000" w:rsidRDefault="00330E50">
      <w:pPr>
        <w:spacing w:line="288" w:lineRule="atLeast"/>
        <w:ind w:left="600"/>
        <w:jc w:val="both"/>
      </w:pPr>
      <w:r>
        <w:t xml:space="preserve"> </w:t>
      </w:r>
    </w:p>
    <w:p w:rsidR="00000000" w:rsidRDefault="00330E50">
      <w:pPr>
        <w:numPr>
          <w:ilvl w:val="0"/>
          <w:numId w:val="5"/>
        </w:numPr>
        <w:spacing w:line="288" w:lineRule="atLeast"/>
        <w:ind w:left="600" w:hanging="600"/>
        <w:jc w:val="both"/>
      </w:pPr>
      <w:r>
        <w:t>Deliberazione dell’Organo esecutivo che autorizzi il legale rappresentante a proporre l’istanza di contribuzione;</w:t>
      </w:r>
    </w:p>
    <w:p w:rsidR="00000000" w:rsidRDefault="00330E50">
      <w:pPr>
        <w:spacing w:line="288" w:lineRule="atLeast"/>
        <w:jc w:val="both"/>
      </w:pPr>
    </w:p>
    <w:p w:rsidR="00000000" w:rsidRDefault="00330E50">
      <w:pPr>
        <w:numPr>
          <w:ilvl w:val="0"/>
          <w:numId w:val="5"/>
        </w:numPr>
        <w:spacing w:line="288" w:lineRule="atLeast"/>
        <w:ind w:left="600" w:hanging="600"/>
        <w:jc w:val="both"/>
      </w:pPr>
      <w:r>
        <w:t>Atto dell’ Organo esecutivo d</w:t>
      </w:r>
      <w:r>
        <w:t>i approvazione del progetto definitivo;</w:t>
      </w:r>
    </w:p>
    <w:p w:rsidR="00000000" w:rsidRDefault="00330E50">
      <w:pPr>
        <w:spacing w:line="288" w:lineRule="atLeast"/>
        <w:jc w:val="both"/>
      </w:pPr>
    </w:p>
    <w:p w:rsidR="00000000" w:rsidRDefault="00330E50">
      <w:pPr>
        <w:numPr>
          <w:ilvl w:val="0"/>
          <w:numId w:val="5"/>
        </w:numPr>
        <w:spacing w:line="288" w:lineRule="atLeast"/>
        <w:ind w:left="600" w:hanging="600"/>
        <w:jc w:val="both"/>
      </w:pPr>
      <w:r>
        <w:t>Dichiarazione scritta relativa alla proprietà dell’immobile o dell’area oggetto dell’intervento;</w:t>
      </w:r>
    </w:p>
    <w:p w:rsidR="00000000" w:rsidRDefault="00330E50">
      <w:pPr>
        <w:spacing w:line="288" w:lineRule="atLeast"/>
        <w:jc w:val="both"/>
      </w:pPr>
    </w:p>
    <w:p w:rsidR="00000000" w:rsidRDefault="00330E50">
      <w:pPr>
        <w:numPr>
          <w:ilvl w:val="0"/>
          <w:numId w:val="5"/>
        </w:numPr>
        <w:spacing w:line="288" w:lineRule="atLeast"/>
        <w:ind w:left="600" w:hanging="600"/>
        <w:jc w:val="both"/>
      </w:pPr>
      <w:r>
        <w:t>Dichiarazione di assenso alla realizzazione dell’intervento da parte del proprietario nel caso il Comune non sia prop</w:t>
      </w:r>
      <w:r>
        <w:t>rietario dell’immobile o dell’area;</w:t>
      </w:r>
    </w:p>
    <w:p w:rsidR="00000000" w:rsidRDefault="00330E50">
      <w:pPr>
        <w:spacing w:line="288" w:lineRule="atLeast"/>
        <w:jc w:val="both"/>
      </w:pPr>
    </w:p>
    <w:p w:rsidR="00000000" w:rsidRDefault="00330E50">
      <w:pPr>
        <w:numPr>
          <w:ilvl w:val="0"/>
          <w:numId w:val="5"/>
        </w:numPr>
        <w:spacing w:line="288" w:lineRule="atLeast"/>
        <w:ind w:left="600" w:hanging="600"/>
        <w:jc w:val="both"/>
      </w:pPr>
      <w:r>
        <w:t>Altro (specificare)</w:t>
      </w:r>
    </w:p>
    <w:p w:rsidR="00000000" w:rsidRDefault="00330E50">
      <w:pPr>
        <w:tabs>
          <w:tab w:val="left" w:pos="426"/>
          <w:tab w:val="left" w:pos="2880"/>
          <w:tab w:val="left" w:pos="4320"/>
          <w:tab w:val="left" w:pos="5760"/>
          <w:tab w:val="left" w:pos="7200"/>
          <w:tab w:val="left" w:pos="8640"/>
        </w:tabs>
        <w:ind w:left="426" w:hanging="426"/>
        <w:jc w:val="both"/>
        <w:rPr>
          <w:rFonts w:cs="Arial"/>
          <w:b/>
          <w:bCs/>
          <w:highlight w:val="green"/>
        </w:rPr>
      </w:pPr>
    </w:p>
    <w:p w:rsidR="00000000" w:rsidRDefault="00330E50">
      <w:pPr>
        <w:tabs>
          <w:tab w:val="left" w:pos="426"/>
          <w:tab w:val="left" w:pos="2880"/>
          <w:tab w:val="left" w:pos="4320"/>
          <w:tab w:val="left" w:pos="5760"/>
          <w:tab w:val="left" w:pos="7200"/>
          <w:tab w:val="left" w:pos="8640"/>
        </w:tabs>
        <w:ind w:left="426" w:hanging="426"/>
        <w:jc w:val="both"/>
        <w:rPr>
          <w:rFonts w:cs="Arial"/>
          <w:b/>
          <w:bCs/>
          <w:highlight w:val="green"/>
        </w:rPr>
      </w:pPr>
    </w:p>
    <w:p w:rsidR="00000000" w:rsidRDefault="00330E50">
      <w:pPr>
        <w:tabs>
          <w:tab w:val="left" w:pos="426"/>
          <w:tab w:val="left" w:pos="2880"/>
          <w:tab w:val="left" w:pos="4320"/>
          <w:tab w:val="left" w:pos="5760"/>
          <w:tab w:val="left" w:pos="7200"/>
          <w:tab w:val="left" w:pos="8640"/>
        </w:tabs>
        <w:ind w:left="426" w:hanging="426"/>
        <w:jc w:val="both"/>
        <w:rPr>
          <w:rFonts w:cs="Arial"/>
          <w:b/>
          <w:bCs/>
          <w:highlight w:val="green"/>
        </w:rPr>
      </w:pPr>
    </w:p>
    <w:p w:rsidR="00000000" w:rsidRDefault="00330E50">
      <w:pPr>
        <w:tabs>
          <w:tab w:val="left" w:pos="426"/>
          <w:tab w:val="left" w:pos="2880"/>
          <w:tab w:val="left" w:pos="4320"/>
          <w:tab w:val="left" w:pos="5760"/>
          <w:tab w:val="left" w:pos="7200"/>
          <w:tab w:val="left" w:pos="8640"/>
        </w:tabs>
        <w:ind w:left="426" w:hanging="426"/>
        <w:jc w:val="both"/>
        <w:rPr>
          <w:rFonts w:cs="Arial"/>
          <w:b/>
          <w:bCs/>
          <w:highlight w:val="green"/>
        </w:rPr>
      </w:pPr>
    </w:p>
    <w:p w:rsidR="00000000" w:rsidRDefault="00330E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atLeast"/>
        <w:rPr>
          <w:rFonts w:cs="Arial"/>
          <w:b/>
        </w:rPr>
      </w:pPr>
      <w:r>
        <w:rPr>
          <w:rFonts w:cs="Arial"/>
          <w:b/>
        </w:rPr>
        <w:t>NORME PENALI - D.P.R. 445 DEL 28/12/2000 ART. 76</w:t>
      </w:r>
    </w:p>
    <w:p w:rsidR="00000000" w:rsidRDefault="00330E50">
      <w:pPr>
        <w:pStyle w:val="Corpodeltesto"/>
        <w:numPr>
          <w:ilvl w:val="1"/>
          <w:numId w:val="28"/>
        </w:numPr>
        <w:ind w:left="284" w:hanging="284"/>
        <w:rPr>
          <w:rFonts w:cs="Arial"/>
        </w:rPr>
      </w:pPr>
      <w:r>
        <w:rPr>
          <w:rFonts w:cs="Arial"/>
        </w:rPr>
        <w:t>Chiunque rilascia dichiarazioni mendaci, forma atti falsi o ne fa uso nei casi previsti dal Testo Unico, è punito ai sensi del codice penale e del</w:t>
      </w:r>
      <w:r>
        <w:rPr>
          <w:rFonts w:cs="Arial"/>
        </w:rPr>
        <w:t>le leggi speciali in materia.</w:t>
      </w:r>
    </w:p>
    <w:p w:rsidR="00000000" w:rsidRDefault="00330E50">
      <w:pPr>
        <w:numPr>
          <w:ilvl w:val="1"/>
          <w:numId w:val="28"/>
        </w:numPr>
        <w:ind w:left="284" w:hanging="284"/>
        <w:jc w:val="both"/>
        <w:rPr>
          <w:rFonts w:cs="Arial"/>
        </w:rPr>
      </w:pPr>
      <w:r>
        <w:rPr>
          <w:rFonts w:cs="Arial"/>
        </w:rPr>
        <w:t>L'esibizione di un atto contenente dati non più rispondenti a verità equivale ad uso di atto falso.</w:t>
      </w:r>
    </w:p>
    <w:p w:rsidR="00000000" w:rsidRDefault="00330E50">
      <w:pPr>
        <w:numPr>
          <w:ilvl w:val="1"/>
          <w:numId w:val="28"/>
        </w:numPr>
        <w:spacing w:line="240" w:lineRule="atLeast"/>
        <w:ind w:left="284" w:hanging="284"/>
        <w:jc w:val="both"/>
        <w:rPr>
          <w:rFonts w:cs="Arial"/>
        </w:rPr>
      </w:pPr>
      <w:r>
        <w:rPr>
          <w:rFonts w:cs="Arial"/>
        </w:rPr>
        <w:t>Le dichiarazioni sostitutive rese ai sensi degli art. 46 e 47 e le dichiarazioni rese per conto delle persone indicate nell'ar</w:t>
      </w:r>
      <w:r>
        <w:rPr>
          <w:rFonts w:cs="Arial"/>
        </w:rPr>
        <w:t>t. 4, comma 2, sono considerate come fatte a pubblico ufficiale.</w:t>
      </w:r>
    </w:p>
    <w:p w:rsidR="00000000" w:rsidRDefault="00330E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atLeast"/>
        <w:rPr>
          <w:rFonts w:cs="Arial"/>
          <w:b/>
        </w:rPr>
      </w:pPr>
    </w:p>
    <w:p w:rsidR="00000000" w:rsidRDefault="00330E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atLeast"/>
        <w:rPr>
          <w:rFonts w:cs="Arial"/>
          <w:b/>
        </w:rPr>
      </w:pPr>
      <w:r>
        <w:rPr>
          <w:rFonts w:cs="Arial"/>
          <w:b/>
        </w:rPr>
        <w:t>CONTROLLI - D.P.R. 445 DEL 28/12/2000 ART. 71</w:t>
      </w:r>
    </w:p>
    <w:p w:rsidR="00000000" w:rsidRDefault="00330E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L'Amministrazione regionale è tenuta ad effettuare idonei controlli, a campione, ed in tutti i casi in cui sorgono fondati dubbi sulla veridicit</w:t>
      </w:r>
      <w:r>
        <w:rPr>
          <w:rFonts w:cs="Arial"/>
        </w:rPr>
        <w:t>à della dichiarazione sostitutiva di atto di notorietà.</w:t>
      </w:r>
    </w:p>
    <w:p w:rsidR="00000000" w:rsidRDefault="00330E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atLeast"/>
        <w:rPr>
          <w:rFonts w:cs="Arial"/>
          <w:b/>
        </w:rPr>
      </w:pPr>
    </w:p>
    <w:p w:rsidR="00000000" w:rsidRDefault="00330E5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atLeast"/>
        <w:rPr>
          <w:rFonts w:cs="Arial"/>
          <w:b/>
          <w:u w:val="single"/>
        </w:rPr>
      </w:pPr>
      <w:r>
        <w:rPr>
          <w:rFonts w:cs="Arial"/>
          <w:b/>
        </w:rPr>
        <w:t>TESTO UNICO SULLA PRIVACY – D.lgs. 196/2003.</w:t>
      </w:r>
    </w:p>
    <w:p w:rsidR="00000000" w:rsidRDefault="00330E50">
      <w:pPr>
        <w:jc w:val="both"/>
        <w:rPr>
          <w:rFonts w:cs="Arial"/>
        </w:rPr>
      </w:pPr>
      <w:r>
        <w:rPr>
          <w:rFonts w:cs="Arial"/>
        </w:rPr>
        <w:t>I dati riportati nella presente domanda sono relativi al procedimento amministrativo per il quale sono richiesti e verranno utilizzati solo per tale scopo</w:t>
      </w:r>
      <w:r>
        <w:rPr>
          <w:rFonts w:cs="Arial"/>
        </w:rPr>
        <w:t>.</w:t>
      </w:r>
    </w:p>
    <w:p w:rsidR="00000000" w:rsidRDefault="00330E50">
      <w:pPr>
        <w:tabs>
          <w:tab w:val="left" w:pos="567"/>
          <w:tab w:val="left" w:pos="2880"/>
          <w:tab w:val="left" w:pos="4320"/>
          <w:tab w:val="left" w:pos="5760"/>
          <w:tab w:val="left" w:pos="7200"/>
          <w:tab w:val="left" w:pos="8640"/>
        </w:tabs>
        <w:jc w:val="both"/>
        <w:rPr>
          <w:rFonts w:cs="Arial"/>
          <w:b/>
          <w:bCs/>
        </w:rPr>
      </w:pPr>
    </w:p>
    <w:p w:rsidR="00000000" w:rsidRDefault="00330E50">
      <w:pPr>
        <w:spacing w:line="240" w:lineRule="exact"/>
        <w:rPr>
          <w:rFonts w:cs="Arial"/>
        </w:rPr>
      </w:pPr>
    </w:p>
    <w:p w:rsidR="00000000" w:rsidRDefault="00330E50">
      <w:pPr>
        <w:pStyle w:val="Corpodeltesto"/>
        <w:rPr>
          <w:rFonts w:cs="Arial"/>
          <w:sz w:val="20"/>
        </w:rPr>
      </w:pPr>
      <w:r>
        <w:rPr>
          <w:rFonts w:cs="Arial"/>
          <w:sz w:val="20"/>
        </w:rPr>
        <w:t>Data ...................……………..</w:t>
      </w:r>
    </w:p>
    <w:p w:rsidR="00000000" w:rsidRDefault="00330E50">
      <w:pPr>
        <w:pStyle w:val="BodyText3"/>
        <w:tabs>
          <w:tab w:val="center" w:pos="6804"/>
        </w:tabs>
        <w:overflowPunct/>
        <w:autoSpaceDE/>
        <w:autoSpaceDN/>
        <w:adjustRightInd/>
        <w:spacing w:line="288" w:lineRule="atLeast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</w:rPr>
        <w:t>Timbro dell’Ente richiedente</w:t>
      </w:r>
    </w:p>
    <w:p w:rsidR="00000000" w:rsidRDefault="00330E50">
      <w:pPr>
        <w:tabs>
          <w:tab w:val="center" w:pos="6804"/>
        </w:tabs>
        <w:spacing w:line="288" w:lineRule="atLeast"/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 xml:space="preserve"> e Firma del legale rappresentante</w:t>
      </w:r>
    </w:p>
    <w:p w:rsidR="00000000" w:rsidRDefault="00330E50">
      <w:pPr>
        <w:tabs>
          <w:tab w:val="center" w:pos="6804"/>
        </w:tabs>
        <w:spacing w:line="288" w:lineRule="atLeast"/>
        <w:jc w:val="both"/>
        <w:rPr>
          <w:rFonts w:cs="Arial"/>
        </w:rPr>
      </w:pPr>
    </w:p>
    <w:p w:rsidR="00000000" w:rsidRDefault="00330E50">
      <w:pPr>
        <w:tabs>
          <w:tab w:val="left" w:pos="4770"/>
          <w:tab w:val="center" w:pos="6804"/>
        </w:tabs>
        <w:spacing w:line="288" w:lineRule="atLeast"/>
        <w:jc w:val="both"/>
        <w:rPr>
          <w:rFonts w:cs="Arial"/>
        </w:rPr>
      </w:pPr>
    </w:p>
    <w:p w:rsidR="00000000" w:rsidRDefault="00330E50">
      <w:pPr>
        <w:tabs>
          <w:tab w:val="left" w:pos="4770"/>
          <w:tab w:val="center" w:pos="6804"/>
        </w:tabs>
        <w:spacing w:line="288" w:lineRule="atLeast"/>
        <w:jc w:val="both"/>
        <w:rPr>
          <w:rFonts w:cs="Arial"/>
        </w:rPr>
      </w:pPr>
      <w:r>
        <w:rPr>
          <w:rFonts w:cs="Arial"/>
        </w:rPr>
        <w:tab/>
        <w:t>............................................................…….</w:t>
      </w:r>
    </w:p>
    <w:p w:rsidR="00000000" w:rsidRDefault="00330E50">
      <w:pPr>
        <w:tabs>
          <w:tab w:val="left" w:pos="4770"/>
          <w:tab w:val="center" w:pos="6804"/>
        </w:tabs>
        <w:spacing w:line="288" w:lineRule="atLeast"/>
        <w:jc w:val="both"/>
      </w:pPr>
    </w:p>
    <w:p w:rsidR="00000000" w:rsidRDefault="00330E50">
      <w:pPr>
        <w:tabs>
          <w:tab w:val="left" w:pos="4770"/>
          <w:tab w:val="center" w:pos="6804"/>
        </w:tabs>
        <w:spacing w:line="288" w:lineRule="atLeast"/>
        <w:jc w:val="both"/>
        <w:rPr>
          <w:highlight w:val="green"/>
        </w:rPr>
      </w:pPr>
    </w:p>
    <w:p w:rsidR="00000000" w:rsidRDefault="00330E50">
      <w:pPr>
        <w:tabs>
          <w:tab w:val="left" w:pos="4770"/>
          <w:tab w:val="center" w:pos="6804"/>
        </w:tabs>
        <w:spacing w:line="288" w:lineRule="atLeast"/>
        <w:jc w:val="both"/>
        <w:rPr>
          <w:highlight w:val="green"/>
        </w:rPr>
      </w:pPr>
    </w:p>
    <w:p w:rsidR="00000000" w:rsidRDefault="00330E50">
      <w:pPr>
        <w:tabs>
          <w:tab w:val="left" w:pos="4770"/>
          <w:tab w:val="center" w:pos="6804"/>
        </w:tabs>
        <w:spacing w:line="288" w:lineRule="atLeast"/>
        <w:jc w:val="both"/>
        <w:rPr>
          <w:highlight w:val="green"/>
        </w:rPr>
      </w:pPr>
    </w:p>
    <w:p w:rsidR="00000000" w:rsidRDefault="00330E50">
      <w:pPr>
        <w:tabs>
          <w:tab w:val="left" w:pos="4770"/>
          <w:tab w:val="center" w:pos="6804"/>
        </w:tabs>
        <w:spacing w:line="288" w:lineRule="atLeast"/>
        <w:jc w:val="both"/>
        <w:rPr>
          <w:highlight w:val="green"/>
        </w:rPr>
      </w:pPr>
    </w:p>
    <w:p w:rsidR="00000000" w:rsidRDefault="00330E50">
      <w:pPr>
        <w:tabs>
          <w:tab w:val="left" w:pos="4770"/>
          <w:tab w:val="center" w:pos="6804"/>
        </w:tabs>
        <w:spacing w:line="288" w:lineRule="atLeast"/>
        <w:jc w:val="both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ab/>
      </w:r>
      <w:r>
        <w:rPr>
          <w:b/>
          <w:bCs/>
          <w:i/>
          <w:iCs/>
          <w:sz w:val="16"/>
        </w:rPr>
        <w:tab/>
      </w:r>
      <w:r>
        <w:rPr>
          <w:b/>
          <w:bCs/>
          <w:i/>
          <w:iCs/>
          <w:sz w:val="16"/>
        </w:rPr>
        <w:tab/>
      </w:r>
    </w:p>
    <w:p w:rsidR="00000000" w:rsidRDefault="00330E50">
      <w:pPr>
        <w:pStyle w:val="Pidipagina"/>
        <w:jc w:val="both"/>
        <w:rPr>
          <w:rFonts w:cs="Arial"/>
        </w:rPr>
      </w:pPr>
    </w:p>
    <w:p w:rsidR="00000000" w:rsidRDefault="00330E50">
      <w:pPr>
        <w:pStyle w:val="Pidipagina"/>
        <w:jc w:val="both"/>
        <w:rPr>
          <w:rStyle w:val="Rimandonotaapidipagina"/>
          <w:rFonts w:cs="Arial"/>
        </w:rPr>
      </w:pPr>
      <w:r>
        <w:rPr>
          <w:rStyle w:val="Rimandonotaapidipagina"/>
          <w:rFonts w:cs="Arial"/>
        </w:rPr>
        <w:t>Le domande devono essere trasmesse, nel rispetto dei termini, a mezzo di mess</w:t>
      </w:r>
      <w:r>
        <w:rPr>
          <w:rStyle w:val="Rimandonotaapidipagina"/>
          <w:rFonts w:cs="Arial"/>
        </w:rPr>
        <w:t>aggio di posta elettronica certificata (P.E.C.), ai sensi dell’art. 4 del D.P.R. 11 febbraio 2005, n. 68 e della circolare n. 12/2010 della Presidenza del Consiglio dei Ministri – Dipartimento Funzione Pubblica – e nel rispetto delle disposizioni di cui al</w:t>
      </w:r>
      <w:r>
        <w:rPr>
          <w:rStyle w:val="Rimandonotaapidipagina"/>
          <w:rFonts w:cs="Arial"/>
        </w:rPr>
        <w:t xml:space="preserve">l’art. 65, comma 1, del D.lgs. 7 marzo 2005, n. 82 “Codice dell’amministrazione digitale” al seguente indirizzo di posta:,  </w:t>
      </w:r>
      <w:hyperlink r:id="rId7" w:history="1">
        <w:r>
          <w:rPr>
            <w:rStyle w:val="Collegamentoipertestuale"/>
            <w:vertAlign w:val="superscript"/>
          </w:rPr>
          <w:t>culturaturismosport@cert.regione.piemonte.it</w:t>
        </w:r>
      </w:hyperlink>
      <w:r>
        <w:t xml:space="preserve"> </w:t>
      </w:r>
      <w:r>
        <w:rPr>
          <w:rStyle w:val="Rimandonotaapidipagina"/>
          <w:rFonts w:cs="Arial"/>
        </w:rPr>
        <w:t>farà fede la data d</w:t>
      </w:r>
      <w:r>
        <w:rPr>
          <w:rStyle w:val="Rimandonotaapidipagina"/>
          <w:rFonts w:cs="Arial"/>
        </w:rPr>
        <w:t>i ricevimento dell’istanza all’indirizzo di posta dell’amministrazione regionale.</w:t>
      </w:r>
    </w:p>
    <w:p w:rsidR="00000000" w:rsidRDefault="00330E50">
      <w:pPr>
        <w:pStyle w:val="Pidipagina"/>
        <w:jc w:val="both"/>
        <w:rPr>
          <w:rStyle w:val="Rimandonotaapidipagina"/>
          <w:rFonts w:cs="Arial"/>
        </w:rPr>
      </w:pPr>
      <w:r>
        <w:rPr>
          <w:rStyle w:val="Rimandonotaapidipagina"/>
          <w:rFonts w:cs="Arial"/>
        </w:rPr>
        <w:t xml:space="preserve">Le istanze inviate tramite P.E.C. dovranno essere inderogabilmente configurate nel modo seguente: </w:t>
      </w:r>
    </w:p>
    <w:p w:rsidR="00000000" w:rsidRDefault="00330E50">
      <w:pPr>
        <w:pStyle w:val="Pidipagina"/>
        <w:jc w:val="both"/>
        <w:rPr>
          <w:rStyle w:val="Rimandonotaapidipagina"/>
          <w:rFonts w:cs="Arial"/>
        </w:rPr>
      </w:pPr>
      <w:r>
        <w:rPr>
          <w:rStyle w:val="Rimandonotaapidipagina"/>
          <w:rFonts w:cs="Arial"/>
        </w:rPr>
        <w:t>Esclusivamente file in formato pdf;</w:t>
      </w:r>
    </w:p>
    <w:p w:rsidR="00000000" w:rsidRDefault="00330E50">
      <w:pPr>
        <w:pStyle w:val="Pidipagina"/>
        <w:jc w:val="both"/>
        <w:rPr>
          <w:rStyle w:val="Rimandonotaapidipagina"/>
          <w:rFonts w:cs="Arial"/>
        </w:rPr>
      </w:pPr>
      <w:r>
        <w:rPr>
          <w:rStyle w:val="Rimandonotaapidipagina"/>
          <w:rFonts w:cs="Arial"/>
        </w:rPr>
        <w:t>File aventi singolarmente una dimension</w:t>
      </w:r>
      <w:r>
        <w:rPr>
          <w:rStyle w:val="Rimandonotaapidipagina"/>
          <w:rFonts w:cs="Arial"/>
        </w:rPr>
        <w:t>e non superiore ai 2 MB;</w:t>
      </w:r>
    </w:p>
    <w:p w:rsidR="00000000" w:rsidRDefault="00330E50">
      <w:pPr>
        <w:pStyle w:val="Pidipagina"/>
        <w:jc w:val="both"/>
        <w:rPr>
          <w:rStyle w:val="Rimandonotaapidipagina"/>
          <w:rFonts w:cs="Arial"/>
        </w:rPr>
      </w:pPr>
      <w:r>
        <w:rPr>
          <w:rStyle w:val="Rimandonotaapidipagina"/>
          <w:rFonts w:cs="Arial"/>
        </w:rPr>
        <w:t>Sottoscrizione con firma digitale (art. 21 D.lgs. n. 82/2005) in conformità alle seguenti disposizioni:</w:t>
      </w:r>
    </w:p>
    <w:p w:rsidR="00000000" w:rsidRDefault="00330E50">
      <w:pPr>
        <w:pStyle w:val="Pidipagina"/>
        <w:jc w:val="both"/>
        <w:rPr>
          <w:rStyle w:val="Rimandonotaapidipagina"/>
          <w:rFonts w:cs="Arial"/>
        </w:rPr>
      </w:pPr>
      <w:r>
        <w:rPr>
          <w:rStyle w:val="Rimandonotaapidipagina"/>
          <w:rFonts w:cs="Arial"/>
        </w:rPr>
        <w:t>Che le firme si riferiscano a file nel formato sopra indicato;</w:t>
      </w:r>
    </w:p>
    <w:p w:rsidR="00000000" w:rsidRDefault="00330E50">
      <w:pPr>
        <w:pStyle w:val="Pidipagina"/>
        <w:jc w:val="both"/>
        <w:rPr>
          <w:rStyle w:val="Rimandonotaapidipagina"/>
          <w:rFonts w:cs="Arial"/>
        </w:rPr>
      </w:pPr>
      <w:r>
        <w:rPr>
          <w:rStyle w:val="Rimandonotaapidipagina"/>
          <w:rFonts w:cs="Arial"/>
        </w:rPr>
        <w:t>Che le firme siano valide al momento della ricezione.</w:t>
      </w:r>
    </w:p>
    <w:p w:rsidR="00000000" w:rsidRDefault="00330E50">
      <w:pPr>
        <w:pStyle w:val="Pidipagina"/>
        <w:jc w:val="both"/>
        <w:rPr>
          <w:rStyle w:val="Rimandonotaapidipagina"/>
          <w:rFonts w:cs="Arial"/>
        </w:rPr>
      </w:pPr>
      <w:r>
        <w:rPr>
          <w:rStyle w:val="Rimandonotaapidipagina"/>
          <w:rFonts w:cs="Arial"/>
        </w:rPr>
        <w:t>L’invio tr</w:t>
      </w:r>
      <w:r>
        <w:rPr>
          <w:rStyle w:val="Rimandonotaapidipagina"/>
          <w:rFonts w:cs="Arial"/>
        </w:rPr>
        <w:t>amite P.E.C. assolve contemporaneamente alla necessità di sicurezza della trasmissione, certezza della data di ricezione e garanzia di integrità del contenuto inviato.</w:t>
      </w:r>
    </w:p>
    <w:p w:rsidR="00000000" w:rsidRDefault="00330E50">
      <w:pPr>
        <w:pStyle w:val="Pidipagina"/>
        <w:jc w:val="both"/>
        <w:rPr>
          <w:rStyle w:val="Rimandonotaapidipagina"/>
          <w:rFonts w:cs="Arial"/>
        </w:rPr>
      </w:pPr>
      <w:r>
        <w:rPr>
          <w:rStyle w:val="Rimandonotaapidipagina"/>
          <w:rFonts w:cs="Arial"/>
        </w:rPr>
        <w:t>E’, ovviamente, consentito l’invio di ulteriori documenti ed elaborati (ad esempio docum</w:t>
      </w:r>
      <w:r>
        <w:rPr>
          <w:rStyle w:val="Rimandonotaapidipagina"/>
          <w:rFonts w:cs="Arial"/>
        </w:rPr>
        <w:t xml:space="preserve">entazione fotografica) in grado di meglio supportare la domanda. </w:t>
      </w:r>
    </w:p>
    <w:sectPr w:rsidR="00000000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9" w:right="866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30E50">
      <w:pPr>
        <w:pStyle w:val="BodyText20"/>
        <w:ind w:left="431" w:hanging="431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000000" w:rsidRDefault="00330E50">
      <w:pPr>
        <w:pStyle w:val="BodyText20"/>
        <w:ind w:left="0" w:right="5670" w:firstLine="0"/>
        <w:rPr>
          <w:rFonts w:ascii="Times New Roman" w:hAnsi="Times New Roman"/>
          <w:sz w:val="20"/>
        </w:rPr>
      </w:pPr>
      <w:r>
        <w:continuationSeparator/>
      </w:r>
    </w:p>
  </w:endnote>
  <w:endnote w:type="continuationNotice" w:id="1">
    <w:p w:rsidR="00000000" w:rsidRDefault="00330E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0E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000000" w:rsidRDefault="00330E5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0E50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000000" w:rsidRDefault="00330E50">
    <w:pPr>
      <w:pStyle w:val="Pidipagina"/>
      <w:framePr w:wrap="around" w:vAnchor="text" w:hAnchor="margin" w:xAlign="right" w:y="1"/>
      <w:ind w:right="360"/>
      <w:rPr>
        <w:rStyle w:val="Numeropagina"/>
        <w:sz w:val="20"/>
      </w:rPr>
    </w:pPr>
  </w:p>
  <w:p w:rsidR="00000000" w:rsidRDefault="00330E50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30E50">
      <w:pPr>
        <w:pStyle w:val="BodyText20"/>
        <w:ind w:left="0" w:right="5670" w:firstLine="0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000000" w:rsidRDefault="00330E50">
      <w:r>
        <w:continuationSeparator/>
      </w:r>
    </w:p>
  </w:footnote>
  <w:footnote w:id="1">
    <w:p w:rsidR="00000000" w:rsidRDefault="00330E50">
      <w:pPr>
        <w:pStyle w:val="Testonotaapidipagina"/>
        <w:jc w:val="both"/>
        <w:rPr>
          <w:b/>
          <w:bCs/>
          <w:i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Ai sensi del Piano 2015 e della D.G.R. n. 60 – 659 del 24.11.2014, sono finanziabili gli interventi realizzati esclusivamente nei territori dichiarati montani sulla base della ripartizione</w:t>
      </w:r>
      <w:r>
        <w:rPr>
          <w:sz w:val="16"/>
        </w:rPr>
        <w:t xml:space="preserve"> del territorio di cui alla D.C.R. n. 826 – 6658 del 12 maggio 1988 “</w:t>
      </w:r>
      <w:r>
        <w:rPr>
          <w:i/>
          <w:iCs/>
          <w:sz w:val="16"/>
        </w:rPr>
        <w:t>Classificazione e ripartizione del territorio regionale fra montagna, collina e pianura</w:t>
      </w:r>
      <w:r>
        <w:rPr>
          <w:sz w:val="16"/>
        </w:rPr>
        <w:t xml:space="preserve">” </w:t>
      </w:r>
      <w:r>
        <w:rPr>
          <w:b/>
          <w:bCs/>
          <w:sz w:val="18"/>
        </w:rPr>
        <w:t>(</w:t>
      </w:r>
      <w:r>
        <w:rPr>
          <w:i/>
          <w:iCs/>
          <w:sz w:val="16"/>
        </w:rPr>
        <w:t>http://www.regione.piemonte.it/entilocali/cms/index.php/disposizioni-organiche-in-materia-di-enti</w:t>
      </w:r>
      <w:r>
        <w:rPr>
          <w:i/>
          <w:iCs/>
          <w:sz w:val="16"/>
        </w:rPr>
        <w:t>-locali/6630-dcr-826-6658-del-1251988-classificazione-e-ripartizione-del-territorio-regionale-fra-montagna-collina-e-pianura).</w:t>
      </w:r>
    </w:p>
    <w:p w:rsidR="00000000" w:rsidRDefault="00330E50">
      <w:pPr>
        <w:pStyle w:val="Testonotaapidipagina"/>
        <w:jc w:val="both"/>
        <w:rPr>
          <w:sz w:val="16"/>
        </w:rPr>
      </w:pPr>
    </w:p>
  </w:footnote>
  <w:footnote w:id="2">
    <w:p w:rsidR="00000000" w:rsidRDefault="00330E5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Si ricorda che , ai sensi del paragrafo 1.7 del Piano 2015, il contributo massimo concedibile per la realizzazione del progett</w:t>
      </w:r>
      <w:r>
        <w:rPr>
          <w:sz w:val="16"/>
        </w:rPr>
        <w:t>o comprensivo dell’elaborazione dello S.d.F. non potrà essere superiore all’importo complessivo di € 70.000,00.</w:t>
      </w:r>
    </w:p>
  </w:footnote>
  <w:footnote w:id="3">
    <w:p w:rsidR="00000000" w:rsidRDefault="00330E50">
      <w:pPr>
        <w:pStyle w:val="Testonotaapidipagina"/>
        <w:jc w:val="both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Art. 6, comma 2, del D.L. n. 78/2010, convertito con modificazioni in L. n. 122/2010: “…la partecipazione agli organi collegiali, anche di amm</w:t>
      </w:r>
      <w:r>
        <w:rPr>
          <w:sz w:val="16"/>
        </w:rPr>
        <w:t>inistrazione, degli enti, che</w:t>
      </w:r>
      <w:r>
        <w:t xml:space="preserve"> </w:t>
      </w:r>
      <w:r>
        <w:rPr>
          <w:sz w:val="16"/>
        </w:rPr>
        <w:t>comunque ricevono contributi a carico delle finanze pubbliche, nonché la titolarità di organi dei predetti enti è onorifica; essa può dar luogo esclusivamente al rimborso delle spese sostenute ove previsto dalla normativa vige</w:t>
      </w:r>
      <w:r>
        <w:rPr>
          <w:sz w:val="16"/>
        </w:rPr>
        <w:t xml:space="preserve">nte; qualora siano già previsti i gettoni di presenza non possono superare l’importo di 30 euro a seduta giornaliera. La violazione di quanto previsto dal presente comma determina responsabilità erariale e gli atti adottati dagli organi degli enti e degli </w:t>
      </w:r>
      <w:r>
        <w:rPr>
          <w:sz w:val="16"/>
        </w:rPr>
        <w:t>organismi pubblici interessati sono nulli. Gli enti privati che non si adeguano a quanto disposto dal presente comma non possono ricevere, neanche indirettamente, contributi o utilità a carico delle pubbliche finanze, salva l’eventuale devoluzione, in base</w:t>
      </w:r>
      <w:r>
        <w:rPr>
          <w:sz w:val="16"/>
        </w:rPr>
        <w:t xml:space="preserve"> alla vigente normativa, del 5 per mille de gettito dell’imposta sul reddito delle persone fisiche. La disposizione del presente comma non si applica agli enti previsti nominativamente dal D.Lgs. n. 300/1999 e dal D.Lgs. n. 165/2001, e comunque alle univer</w:t>
      </w:r>
      <w:r>
        <w:rPr>
          <w:sz w:val="16"/>
        </w:rPr>
        <w:t xml:space="preserve">sità, enti  e fondazioni di ricerca e organismi equiparati, alte camere di commercio, agli enti del servizio sanitario nazionale, agli enti indicati nella tabella C della legge finanziaria ed agli enti previdenziali ed assistenziali nazionali, alle ONLUS, </w:t>
      </w:r>
      <w:r>
        <w:rPr>
          <w:sz w:val="16"/>
        </w:rPr>
        <w:t>alle associazioni di promozione sociale, agli enti pubblici economici individuati con decreto del Ministero dell’Economia e delle Finanze su proposta del Ministero vigilante, nonché alle società.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44B830"/>
    <w:lvl w:ilvl="0">
      <w:numFmt w:val="decimal"/>
      <w:lvlText w:val="*"/>
      <w:lvlJc w:val="left"/>
    </w:lvl>
  </w:abstractNum>
  <w:abstractNum w:abstractNumId="1">
    <w:nsid w:val="06552A32"/>
    <w:multiLevelType w:val="multilevel"/>
    <w:tmpl w:val="73063F3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05"/>
        </w:tabs>
        <w:ind w:left="220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>
    <w:nsid w:val="108F62FC"/>
    <w:multiLevelType w:val="hybridMultilevel"/>
    <w:tmpl w:val="3E50DE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6547D"/>
    <w:multiLevelType w:val="multilevel"/>
    <w:tmpl w:val="208267E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585"/>
        </w:tabs>
        <w:ind w:left="95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780"/>
        </w:tabs>
        <w:ind w:left="127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005"/>
        </w:tabs>
        <w:ind w:left="22005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  <w:b/>
      </w:rPr>
    </w:lvl>
  </w:abstractNum>
  <w:abstractNum w:abstractNumId="4">
    <w:nsid w:val="130319F6"/>
    <w:multiLevelType w:val="multilevel"/>
    <w:tmpl w:val="73063F3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05"/>
        </w:tabs>
        <w:ind w:left="220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>
    <w:nsid w:val="14715B15"/>
    <w:multiLevelType w:val="hybridMultilevel"/>
    <w:tmpl w:val="19E0F930"/>
    <w:lvl w:ilvl="0" w:tplc="0410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92D04CF"/>
    <w:multiLevelType w:val="hybridMultilevel"/>
    <w:tmpl w:val="67824E3C"/>
    <w:lvl w:ilvl="0" w:tplc="568839C6"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BC2A16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16229"/>
    <w:multiLevelType w:val="multilevel"/>
    <w:tmpl w:val="EA045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05"/>
        </w:tabs>
        <w:ind w:left="220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8">
    <w:nsid w:val="29166645"/>
    <w:multiLevelType w:val="multilevel"/>
    <w:tmpl w:val="73063F3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05"/>
        </w:tabs>
        <w:ind w:left="220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9">
    <w:nsid w:val="364832A1"/>
    <w:multiLevelType w:val="hybridMultilevel"/>
    <w:tmpl w:val="1F126FE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6AD51FF"/>
    <w:multiLevelType w:val="multilevel"/>
    <w:tmpl w:val="EA045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05"/>
        </w:tabs>
        <w:ind w:left="220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11">
    <w:nsid w:val="380C596C"/>
    <w:multiLevelType w:val="hybridMultilevel"/>
    <w:tmpl w:val="BCCA30A2"/>
    <w:lvl w:ilvl="0" w:tplc="0410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2">
    <w:nsid w:val="39756B62"/>
    <w:multiLevelType w:val="hybridMultilevel"/>
    <w:tmpl w:val="E0E2CB22"/>
    <w:lvl w:ilvl="0" w:tplc="D8E6B344">
      <w:numFmt w:val="bullet"/>
      <w:lvlText w:val=""/>
      <w:lvlJc w:val="left"/>
      <w:pPr>
        <w:tabs>
          <w:tab w:val="num" w:pos="861"/>
        </w:tabs>
        <w:ind w:left="861" w:hanging="43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3EC660C0"/>
    <w:multiLevelType w:val="hybridMultilevel"/>
    <w:tmpl w:val="E1F069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A97A2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44A02"/>
    <w:multiLevelType w:val="hybridMultilevel"/>
    <w:tmpl w:val="E1F069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EA9F6">
      <w:start w:val="1"/>
      <w:numFmt w:val="bullet"/>
      <w:lvlText w:val="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95C12"/>
    <w:multiLevelType w:val="hybridMultilevel"/>
    <w:tmpl w:val="C30E93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D46BBE"/>
    <w:multiLevelType w:val="hybridMultilevel"/>
    <w:tmpl w:val="4D7E71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3E167C"/>
    <w:multiLevelType w:val="hybridMultilevel"/>
    <w:tmpl w:val="A56467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A4266"/>
    <w:multiLevelType w:val="multilevel"/>
    <w:tmpl w:val="73063F3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05"/>
        </w:tabs>
        <w:ind w:left="220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19">
    <w:nsid w:val="76A72D3B"/>
    <w:multiLevelType w:val="hybridMultilevel"/>
    <w:tmpl w:val="B1D6CE34"/>
    <w:lvl w:ilvl="0" w:tplc="CAEEA9F6">
      <w:start w:val="1"/>
      <w:numFmt w:val="bullet"/>
      <w:lvlText w:val="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36D03"/>
    <w:multiLevelType w:val="hybridMultilevel"/>
    <w:tmpl w:val="D764D29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E957316"/>
    <w:multiLevelType w:val="hybridMultilevel"/>
    <w:tmpl w:val="E6B8DB8A"/>
    <w:lvl w:ilvl="0" w:tplc="28604142">
      <w:numFmt w:val="bullet"/>
      <w:lvlText w:val=""/>
      <w:lvlJc w:val="left"/>
      <w:pPr>
        <w:tabs>
          <w:tab w:val="num" w:pos="1279"/>
        </w:tabs>
        <w:ind w:left="1279" w:hanging="57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FB46C71"/>
    <w:multiLevelType w:val="hybridMultilevel"/>
    <w:tmpl w:val="0700CE4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96" w:hanging="360"/>
        </w:pPr>
        <w:rPr>
          <w:rFonts w:ascii="Symbol" w:hAnsi="Symbol" w:hint="default"/>
          <w:sz w:val="20"/>
        </w:rPr>
      </w:lvl>
    </w:lvlOverride>
  </w:num>
  <w:num w:numId="3">
    <w:abstractNumId w:val="21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18"/>
  </w:num>
  <w:num w:numId="13">
    <w:abstractNumId w:val="4"/>
  </w:num>
  <w:num w:numId="14">
    <w:abstractNumId w:val="10"/>
  </w:num>
  <w:num w:numId="15">
    <w:abstractNumId w:val="7"/>
  </w:num>
  <w:num w:numId="16">
    <w:abstractNumId w:val="6"/>
  </w:num>
  <w:num w:numId="17">
    <w:abstractNumId w:val="17"/>
  </w:num>
  <w:num w:numId="18">
    <w:abstractNumId w:val="16"/>
  </w:num>
  <w:num w:numId="19">
    <w:abstractNumId w:val="2"/>
  </w:num>
  <w:num w:numId="20">
    <w:abstractNumId w:val="20"/>
  </w:num>
  <w:num w:numId="21">
    <w:abstractNumId w:val="22"/>
  </w:num>
  <w:num w:numId="22">
    <w:abstractNumId w:val="9"/>
  </w:num>
  <w:num w:numId="23">
    <w:abstractNumId w:val="15"/>
  </w:num>
  <w:num w:numId="2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30E50"/>
    <w:rsid w:val="0033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ind w:left="2835" w:right="-1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right="499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line="288" w:lineRule="atLeas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spacing w:line="288" w:lineRule="atLeast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567"/>
      </w:tabs>
      <w:spacing w:line="288" w:lineRule="atLeast"/>
      <w:ind w:left="1418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spacing w:before="120" w:after="120" w:line="288" w:lineRule="atLeast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spacing w:line="288" w:lineRule="atLeast"/>
      <w:jc w:val="center"/>
      <w:outlineLvl w:val="7"/>
    </w:pPr>
    <w:rPr>
      <w:b/>
      <w:i/>
      <w:iCs/>
      <w:lang w:val="en-GB"/>
    </w:rPr>
  </w:style>
  <w:style w:type="paragraph" w:styleId="Titolo9">
    <w:name w:val="heading 9"/>
    <w:basedOn w:val="Normale"/>
    <w:next w:val="Normale"/>
    <w:qFormat/>
    <w:pPr>
      <w:keepNext/>
      <w:tabs>
        <w:tab w:val="left" w:pos="1701"/>
      </w:tabs>
      <w:spacing w:line="288" w:lineRule="atLeast"/>
      <w:ind w:firstLine="709"/>
      <w:outlineLvl w:val="8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BodyText2">
    <w:name w:val="Body Text 2"/>
    <w:basedOn w:val="Normale"/>
    <w:pPr>
      <w:spacing w:line="288" w:lineRule="atLeast"/>
      <w:ind w:left="851" w:hanging="851"/>
    </w:pPr>
    <w:rPr>
      <w:sz w:val="28"/>
    </w:rPr>
  </w:style>
  <w:style w:type="paragraph" w:customStyle="1" w:styleId="BodyText20">
    <w:name w:val="Body Text 2"/>
    <w:basedOn w:val="Normale"/>
    <w:pPr>
      <w:ind w:left="4678" w:hanging="430"/>
    </w:pPr>
    <w:rPr>
      <w:sz w:val="28"/>
    </w:rPr>
  </w:style>
  <w:style w:type="paragraph" w:customStyle="1" w:styleId="BodyText21">
    <w:name w:val="Body Text 2"/>
    <w:basedOn w:val="Normale"/>
    <w:pPr>
      <w:ind w:left="1701" w:firstLine="3261"/>
    </w:pPr>
    <w:rPr>
      <w:sz w:val="28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customStyle="1" w:styleId="BodyText22">
    <w:name w:val="Body Text 2"/>
    <w:basedOn w:val="Normale"/>
    <w:pPr>
      <w:spacing w:line="288" w:lineRule="atLeast"/>
      <w:ind w:left="993" w:hanging="285"/>
    </w:pPr>
  </w:style>
  <w:style w:type="paragraph" w:customStyle="1" w:styleId="BodyTextIndent2">
    <w:name w:val="Body Text Indent 2"/>
    <w:basedOn w:val="Normale"/>
    <w:pPr>
      <w:shd w:val="pct20" w:color="auto" w:fill="auto"/>
      <w:ind w:left="2835"/>
    </w:pPr>
    <w:rPr>
      <w:b/>
      <w:sz w:val="28"/>
    </w:rPr>
  </w:style>
  <w:style w:type="paragraph" w:customStyle="1" w:styleId="BodyText23">
    <w:name w:val="Body Text 2"/>
    <w:basedOn w:val="Normale"/>
    <w:pPr>
      <w:spacing w:line="288" w:lineRule="atLeast"/>
      <w:ind w:left="709" w:hanging="709"/>
    </w:pPr>
    <w:rPr>
      <w:sz w:val="28"/>
    </w:rPr>
  </w:style>
  <w:style w:type="paragraph" w:customStyle="1" w:styleId="BodyTextIndent20">
    <w:name w:val="Body Text Indent 2"/>
    <w:basedOn w:val="Normale"/>
    <w:pPr>
      <w:tabs>
        <w:tab w:val="left" w:pos="567"/>
      </w:tabs>
      <w:ind w:left="567" w:hanging="567"/>
      <w:jc w:val="both"/>
    </w:pPr>
    <w:rPr>
      <w:sz w:val="28"/>
    </w:rPr>
  </w:style>
  <w:style w:type="paragraph" w:styleId="Corpodeltesto">
    <w:name w:val="Body Text"/>
    <w:basedOn w:val="Normale"/>
    <w:semiHidden/>
    <w:pPr>
      <w:spacing w:line="288" w:lineRule="atLeast"/>
      <w:jc w:val="both"/>
    </w:pPr>
  </w:style>
  <w:style w:type="paragraph" w:customStyle="1" w:styleId="BodyText24">
    <w:name w:val="Body Text 2"/>
    <w:basedOn w:val="Normale"/>
    <w:pPr>
      <w:jc w:val="both"/>
    </w:pPr>
    <w:rPr>
      <w:sz w:val="28"/>
    </w:rPr>
  </w:style>
  <w:style w:type="paragraph" w:styleId="Corpodeltesto2">
    <w:name w:val="Body Text 2"/>
    <w:basedOn w:val="Normale"/>
    <w:semiHidden/>
    <w:pPr>
      <w:spacing w:before="60" w:line="288" w:lineRule="atLeast"/>
    </w:pPr>
    <w:rPr>
      <w:sz w:val="2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1418"/>
      <w:jc w:val="both"/>
    </w:pPr>
    <w:rPr>
      <w:rFonts w:cs="Arial"/>
    </w:rPr>
  </w:style>
  <w:style w:type="paragraph" w:styleId="Corpodeltesto3">
    <w:name w:val="Body Text 3"/>
    <w:basedOn w:val="Normale"/>
    <w:semiHidden/>
    <w:pPr>
      <w:spacing w:line="288" w:lineRule="atLeast"/>
      <w:jc w:val="both"/>
    </w:pPr>
  </w:style>
  <w:style w:type="paragraph" w:customStyle="1" w:styleId="n">
    <w:name w:val="n"/>
    <w:basedOn w:val="Pidipagina"/>
  </w:style>
  <w:style w:type="paragraph" w:styleId="Rientrocorpodeltesto2">
    <w:name w:val="Body Text Indent 2"/>
    <w:basedOn w:val="Normale"/>
    <w:semiHidden/>
    <w:pPr>
      <w:tabs>
        <w:tab w:val="left" w:pos="567"/>
      </w:tabs>
      <w:spacing w:before="120" w:after="480"/>
      <w:ind w:left="1276" w:hanging="567"/>
    </w:pPr>
  </w:style>
  <w:style w:type="paragraph" w:styleId="Rientrocorpodeltesto3">
    <w:name w:val="Body Text Indent 3"/>
    <w:basedOn w:val="Normale"/>
    <w:semiHidden/>
    <w:pPr>
      <w:ind w:left="709" w:hanging="709"/>
      <w:jc w:val="both"/>
    </w:pPr>
    <w:rPr>
      <w:sz w:val="28"/>
    </w:rPr>
  </w:style>
  <w:style w:type="paragraph" w:customStyle="1" w:styleId="BodyText220">
    <w:name w:val="Body Text 22"/>
    <w:basedOn w:val="Normale"/>
    <w:pPr>
      <w:widowControl w:val="0"/>
      <w:overflowPunct/>
      <w:adjustRightInd/>
      <w:jc w:val="both"/>
      <w:textAlignment w:val="auto"/>
    </w:pPr>
    <w:rPr>
      <w:i/>
      <w:iCs/>
      <w:szCs w:val="24"/>
    </w:rPr>
  </w:style>
  <w:style w:type="paragraph" w:styleId="Testodelblocco">
    <w:name w:val="Block Text"/>
    <w:basedOn w:val="Normale"/>
    <w:semiHidden/>
    <w:pPr>
      <w:tabs>
        <w:tab w:val="left" w:pos="851"/>
      </w:tabs>
      <w:spacing w:before="60"/>
      <w:ind w:left="851" w:right="737" w:hanging="425"/>
    </w:pPr>
  </w:style>
  <w:style w:type="paragraph" w:customStyle="1" w:styleId="BodyText3">
    <w:name w:val="Body Text 3"/>
    <w:basedOn w:val="Normale"/>
    <w:pPr>
      <w:jc w:val="both"/>
    </w:pPr>
    <w:rPr>
      <w:rFonts w:ascii="Book Antiqua" w:hAnsi="Book Antiqua"/>
    </w:rPr>
  </w:style>
  <w:style w:type="character" w:styleId="Collegamentoipertestuale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lturaturismosport@cert.regione.piemo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Piemonte, Assessorato al Turismo - via Magenta, 12 10128 Torino</vt:lpstr>
    </vt:vector>
  </TitlesOfParts>
  <Company>ACTA</Company>
  <LinksUpToDate>false</LinksUpToDate>
  <CharactersWithSpaces>10972</CharactersWithSpaces>
  <SharedDoc>false</SharedDoc>
  <HLinks>
    <vt:vector size="6" baseType="variant"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mailto:culturaturismosport@cert.regione.piemonte.it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Piemonte, Assessorato al Turismo - via Magenta, 12 10128 Torino</dc:title>
  <dc:creator>RP</dc:creator>
  <cp:lastModifiedBy>roberta.passeri</cp:lastModifiedBy>
  <cp:revision>2</cp:revision>
  <cp:lastPrinted>2008-06-04T15:24:00Z</cp:lastPrinted>
  <dcterms:created xsi:type="dcterms:W3CDTF">2015-06-25T09:58:00Z</dcterms:created>
  <dcterms:modified xsi:type="dcterms:W3CDTF">2015-06-25T09:58:00Z</dcterms:modified>
</cp:coreProperties>
</file>